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DF41" w14:textId="53545F15" w:rsidR="00D405A2" w:rsidRPr="00F9772F" w:rsidRDefault="00D405A2" w:rsidP="00D405A2">
      <w:pPr>
        <w:ind w:left="4956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>
        <w:rPr>
          <w:b/>
          <w:szCs w:val="28"/>
        </w:rPr>
        <w:t>8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0F6550AE" w14:textId="77777777" w:rsidR="00D405A2" w:rsidRDefault="00D405A2" w:rsidP="00F72CF1">
      <w:pPr>
        <w:pStyle w:val="Tytu"/>
        <w:rPr>
          <w:sz w:val="28"/>
        </w:rPr>
      </w:pPr>
    </w:p>
    <w:p w14:paraId="7F0A7112" w14:textId="5F16DF42" w:rsidR="00F72CF1" w:rsidRPr="00BB2057" w:rsidRDefault="00F72CF1" w:rsidP="00F72CF1">
      <w:pPr>
        <w:pStyle w:val="Tytu"/>
        <w:rPr>
          <w:sz w:val="28"/>
        </w:rPr>
      </w:pPr>
      <w:r w:rsidRPr="00BB2057">
        <w:rPr>
          <w:sz w:val="28"/>
        </w:rPr>
        <w:t>UMOWA</w:t>
      </w:r>
      <w:r w:rsidR="00D405A2">
        <w:rPr>
          <w:sz w:val="28"/>
        </w:rPr>
        <w:t xml:space="preserve"> </w:t>
      </w:r>
    </w:p>
    <w:p w14:paraId="4EA0CCB4" w14:textId="77777777" w:rsidR="00F72CF1" w:rsidRPr="00BB2057" w:rsidRDefault="00F72CF1" w:rsidP="00F72CF1">
      <w:pPr>
        <w:pStyle w:val="Podtytu"/>
        <w:rPr>
          <w:sz w:val="24"/>
        </w:rPr>
      </w:pPr>
      <w:r w:rsidRPr="00BB2057">
        <w:t>O POWIERZENIE ADMINISTROWANIA NIERUCHOMOŚCIĄ</w:t>
      </w:r>
    </w:p>
    <w:p w14:paraId="58B8064D" w14:textId="77777777" w:rsidR="00D405A2" w:rsidRDefault="00D405A2" w:rsidP="00D405A2"/>
    <w:p w14:paraId="0083DF6C" w14:textId="77777777" w:rsidR="00D405A2" w:rsidRDefault="00D405A2" w:rsidP="00D405A2"/>
    <w:p w14:paraId="09F1EE24" w14:textId="71F5DF49" w:rsidR="00F72CF1" w:rsidRPr="00BB2057" w:rsidRDefault="00F72CF1" w:rsidP="00D405A2">
      <w:r w:rsidRPr="00BB2057">
        <w:t>zawarta w dniu ………………… r. w Lesznie, pomiędzy</w:t>
      </w:r>
    </w:p>
    <w:p w14:paraId="21499D64" w14:textId="77777777" w:rsidR="00F72CF1" w:rsidRPr="00BB2057" w:rsidRDefault="00F72CF1" w:rsidP="00E9658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lang w:eastAsia="ar-SA"/>
        </w:rPr>
      </w:pPr>
    </w:p>
    <w:p w14:paraId="2027D5A7" w14:textId="77777777" w:rsidR="00F72CF1" w:rsidRPr="00BB2057" w:rsidRDefault="00F72CF1" w:rsidP="00E96588">
      <w:pPr>
        <w:suppressAutoHyphens/>
        <w:autoSpaceDE w:val="0"/>
        <w:spacing w:line="276" w:lineRule="auto"/>
        <w:jc w:val="both"/>
        <w:rPr>
          <w:bCs/>
          <w:lang w:eastAsia="zh-CN"/>
        </w:rPr>
      </w:pPr>
      <w:r w:rsidRPr="00BB2057">
        <w:rPr>
          <w:b/>
          <w:lang w:eastAsia="zh-CN"/>
        </w:rPr>
        <w:t>Gminnym Towarzystwem Budownictwa Społecznego  Sp. z o.o. w Lesznie</w:t>
      </w:r>
      <w:r w:rsidRPr="00BB2057">
        <w:rPr>
          <w:bCs/>
          <w:lang w:eastAsia="zh-CN"/>
        </w:rPr>
        <w:t xml:space="preserve"> </w:t>
      </w:r>
      <w:r w:rsidRPr="00BB2057">
        <w:rPr>
          <w:lang w:eastAsia="zh-CN"/>
        </w:rPr>
        <w:t xml:space="preserve">z siedzibą przy ul. Leszczyńskich 42, zarejestrowanym w Sądzie Rejonowym Poznań – Nowe Miasto i Wilda w Poznaniu Wydział IX Gospodarczy pod numerem KRS 0000628618, NIP: 6972325129, reprezentowanym przez Prezesa Zarządu – Pana Wiesława </w:t>
      </w:r>
      <w:proofErr w:type="spellStart"/>
      <w:r w:rsidRPr="00BB2057">
        <w:rPr>
          <w:lang w:eastAsia="zh-CN"/>
        </w:rPr>
        <w:t>Wilczkowiaka</w:t>
      </w:r>
      <w:proofErr w:type="spellEnd"/>
      <w:r w:rsidRPr="00BB2057">
        <w:rPr>
          <w:lang w:eastAsia="zh-CN"/>
        </w:rPr>
        <w:t xml:space="preserve">, zwanym w dalszej treści umowy </w:t>
      </w:r>
      <w:r w:rsidRPr="00BB2057">
        <w:rPr>
          <w:b/>
          <w:lang w:eastAsia="zh-CN"/>
        </w:rPr>
        <w:t xml:space="preserve">Towarzystwem </w:t>
      </w:r>
      <w:r w:rsidRPr="00BB2057">
        <w:rPr>
          <w:lang w:eastAsia="zh-CN"/>
        </w:rPr>
        <w:t>lub</w:t>
      </w:r>
      <w:r w:rsidRPr="00BB2057">
        <w:rPr>
          <w:b/>
          <w:lang w:eastAsia="zh-CN"/>
        </w:rPr>
        <w:t xml:space="preserve"> </w:t>
      </w:r>
      <w:r w:rsidRPr="00BB2057">
        <w:rPr>
          <w:lang w:eastAsia="zh-CN"/>
        </w:rPr>
        <w:t>zamiennie</w:t>
      </w:r>
      <w:r w:rsidRPr="00BB2057">
        <w:rPr>
          <w:b/>
          <w:lang w:eastAsia="zh-CN"/>
        </w:rPr>
        <w:t xml:space="preserve"> GTBS</w:t>
      </w:r>
    </w:p>
    <w:p w14:paraId="333C36B8" w14:textId="77777777" w:rsidR="00F72CF1" w:rsidRPr="00BB2057" w:rsidRDefault="00F72CF1" w:rsidP="00E96588">
      <w:pPr>
        <w:suppressAutoHyphens/>
        <w:autoSpaceDE w:val="0"/>
        <w:spacing w:line="276" w:lineRule="auto"/>
        <w:rPr>
          <w:bCs/>
          <w:lang w:eastAsia="zh-CN"/>
        </w:rPr>
      </w:pPr>
    </w:p>
    <w:p w14:paraId="280BFC86" w14:textId="77777777" w:rsidR="00F72CF1" w:rsidRPr="00BB2057" w:rsidRDefault="00F72CF1" w:rsidP="00E96588">
      <w:pPr>
        <w:spacing w:line="276" w:lineRule="auto"/>
        <w:jc w:val="both"/>
      </w:pPr>
      <w:r w:rsidRPr="00BB2057">
        <w:t>a</w:t>
      </w:r>
    </w:p>
    <w:p w14:paraId="6EE365B0" w14:textId="77777777" w:rsidR="00F72CF1" w:rsidRPr="00BB2057" w:rsidRDefault="00F72CF1" w:rsidP="00E96588">
      <w:pPr>
        <w:spacing w:line="276" w:lineRule="auto"/>
        <w:jc w:val="both"/>
      </w:pPr>
    </w:p>
    <w:p w14:paraId="24C0F5F1" w14:textId="77777777" w:rsidR="00F72CF1" w:rsidRPr="00BB2057" w:rsidRDefault="00F72CF1" w:rsidP="00E96588">
      <w:pPr>
        <w:spacing w:line="276" w:lineRule="auto"/>
        <w:jc w:val="both"/>
      </w:pPr>
      <w:r w:rsidRPr="00BB205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7F2B3" w14:textId="08538D55" w:rsidR="00F72CF1" w:rsidRPr="00BB2057" w:rsidRDefault="00F72CF1" w:rsidP="00E96588">
      <w:pPr>
        <w:spacing w:line="276" w:lineRule="auto"/>
        <w:jc w:val="both"/>
      </w:pPr>
      <w:r w:rsidRPr="00BB2057">
        <w:t xml:space="preserve">zwanym w dalszej treści umowy </w:t>
      </w:r>
      <w:r w:rsidRPr="00226823">
        <w:rPr>
          <w:b/>
        </w:rPr>
        <w:t>Administratorem</w:t>
      </w:r>
    </w:p>
    <w:p w14:paraId="5B166FD4" w14:textId="77777777" w:rsidR="00F72CF1" w:rsidRPr="00BB2057" w:rsidRDefault="00F72CF1" w:rsidP="00E96588">
      <w:pPr>
        <w:spacing w:line="276" w:lineRule="auto"/>
        <w:jc w:val="both"/>
      </w:pPr>
    </w:p>
    <w:p w14:paraId="7D73D086" w14:textId="77777777" w:rsidR="00D405A2" w:rsidRDefault="00D405A2" w:rsidP="00E96588">
      <w:pPr>
        <w:spacing w:line="276" w:lineRule="auto"/>
        <w:jc w:val="center"/>
        <w:rPr>
          <w:b/>
          <w:bCs/>
        </w:rPr>
      </w:pPr>
    </w:p>
    <w:p w14:paraId="06CCF7B4" w14:textId="397FF8AD" w:rsidR="00F72CF1" w:rsidRPr="00BB2057" w:rsidRDefault="00F72CF1" w:rsidP="00E96588">
      <w:pPr>
        <w:spacing w:line="276" w:lineRule="auto"/>
        <w:jc w:val="center"/>
        <w:rPr>
          <w:b/>
          <w:bCs/>
        </w:rPr>
      </w:pPr>
      <w:r w:rsidRPr="00BB2057">
        <w:rPr>
          <w:b/>
          <w:bCs/>
        </w:rPr>
        <w:t>§ 1</w:t>
      </w:r>
    </w:p>
    <w:p w14:paraId="00476626" w14:textId="77777777" w:rsidR="00F72CF1" w:rsidRPr="00BB2057" w:rsidRDefault="00F72CF1" w:rsidP="00E96588">
      <w:pPr>
        <w:spacing w:line="276" w:lineRule="auto"/>
        <w:jc w:val="center"/>
        <w:rPr>
          <w:b/>
          <w:bCs/>
        </w:rPr>
      </w:pPr>
    </w:p>
    <w:p w14:paraId="4E26644B" w14:textId="539C9096" w:rsidR="00F72CF1" w:rsidRPr="00BB2057" w:rsidRDefault="00F72CF1" w:rsidP="00E9658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</w:pPr>
      <w:r w:rsidRPr="00BB2057">
        <w:t>Towarzystwo powierza</w:t>
      </w:r>
      <w:r w:rsidR="00B80352" w:rsidRPr="00BB2057">
        <w:t xml:space="preserve">, a Administrator </w:t>
      </w:r>
      <w:r w:rsidRPr="00BB2057">
        <w:t xml:space="preserve">przyjmuje do realizacji administrowanie nieruchomością położoną w Lesznie przy ul. </w:t>
      </w:r>
      <w:r w:rsidR="0092392F">
        <w:t>Jana Długosza 3-13</w:t>
      </w:r>
      <w:r w:rsidRPr="00BB2057">
        <w:t>, obejmującą działkę gruntu nr</w:t>
      </w:r>
      <w:r w:rsidR="00B17985">
        <w:t> </w:t>
      </w:r>
      <w:r w:rsidR="00F721E3" w:rsidRPr="00BB2057">
        <w:t>1/48</w:t>
      </w:r>
      <w:r w:rsidRPr="00BB2057">
        <w:t>,</w:t>
      </w:r>
      <w:r w:rsidR="00F721E3" w:rsidRPr="00BB2057">
        <w:t xml:space="preserve"> arkusz mapy 36,</w:t>
      </w:r>
      <w:r w:rsidRPr="00BB2057">
        <w:t xml:space="preserve"> obrę</w:t>
      </w:r>
      <w:r w:rsidR="00F721E3" w:rsidRPr="00BB2057">
        <w:t>b 00002 Leszno</w:t>
      </w:r>
      <w:r w:rsidRPr="00BB2057">
        <w:t>, dla której Sąd Rejonowy w Lesznie prowadzi księgę wieczysta KW nr PO1L/000</w:t>
      </w:r>
      <w:r w:rsidR="00F721E3" w:rsidRPr="00BB2057">
        <w:t>64209</w:t>
      </w:r>
      <w:r w:rsidRPr="00BB2057">
        <w:t>/</w:t>
      </w:r>
      <w:r w:rsidR="00F721E3" w:rsidRPr="00BB2057">
        <w:t>1</w:t>
      </w:r>
      <w:r w:rsidRPr="00BB2057">
        <w:t>.</w:t>
      </w:r>
    </w:p>
    <w:p w14:paraId="31E27CB2" w14:textId="77777777" w:rsidR="00F72CF1" w:rsidRPr="00BB2057" w:rsidRDefault="00F72CF1" w:rsidP="00E9658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</w:pPr>
      <w:r w:rsidRPr="00BB2057">
        <w:t xml:space="preserve">Nieruchomość zabudowana jest 6 budynkami mieszkalnymi wielorodzinnymi. </w:t>
      </w:r>
    </w:p>
    <w:p w14:paraId="58D68CA8" w14:textId="3E8AE9CE" w:rsidR="00F72CF1" w:rsidRDefault="00F72CF1" w:rsidP="00E9658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</w:pPr>
      <w:r w:rsidRPr="00BB2057">
        <w:t>Przekazanie przedmiotu objętego umową nastąpi do dnia …………………… 20</w:t>
      </w:r>
      <w:r w:rsidR="00BD640F">
        <w:t>2</w:t>
      </w:r>
      <w:r w:rsidR="00FD1F24">
        <w:t>1</w:t>
      </w:r>
      <w:r w:rsidR="00BD640F">
        <w:t xml:space="preserve"> </w:t>
      </w:r>
      <w:r w:rsidRPr="00BB2057">
        <w:t>r. na</w:t>
      </w:r>
      <w:r w:rsidR="00B17985">
        <w:t> </w:t>
      </w:r>
      <w:r w:rsidRPr="00BB2057">
        <w:t>podstawie protokołu zdawczo-odbiorczego.</w:t>
      </w:r>
    </w:p>
    <w:p w14:paraId="39DEFAA0" w14:textId="77777777" w:rsidR="005F6DB0" w:rsidRPr="00D405A2" w:rsidRDefault="005F6DB0" w:rsidP="00E9658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</w:pPr>
      <w:r w:rsidRPr="00D405A2">
        <w:t>Wykonawca będzie realizował w/w zamówienie z udziałem niżej wymienionych Podwykonawców:</w:t>
      </w:r>
    </w:p>
    <w:p w14:paraId="3A418DB0" w14:textId="77777777" w:rsidR="005F6DB0" w:rsidRPr="00D405A2" w:rsidRDefault="005F6DB0" w:rsidP="00E965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sz w:val="24"/>
        </w:rPr>
      </w:pPr>
      <w:r w:rsidRPr="00D405A2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14:paraId="7FE5704D" w14:textId="77777777" w:rsidR="005F6DB0" w:rsidRPr="00D405A2" w:rsidRDefault="005F6DB0" w:rsidP="00E9658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851" w:hanging="284"/>
        <w:contextualSpacing w:val="0"/>
        <w:jc w:val="both"/>
        <w:rPr>
          <w:rFonts w:ascii="Times New Roman" w:hAnsi="Times New Roman"/>
          <w:sz w:val="24"/>
        </w:rPr>
      </w:pPr>
      <w:r w:rsidRPr="00D405A2">
        <w:rPr>
          <w:rFonts w:ascii="Times New Roman" w:hAnsi="Times New Roman"/>
          <w:sz w:val="24"/>
        </w:rPr>
        <w:t>…………………………………………………………………………………………</w:t>
      </w:r>
    </w:p>
    <w:p w14:paraId="2012323C" w14:textId="77777777" w:rsidR="005F6DB0" w:rsidRPr="00D405A2" w:rsidRDefault="005F6DB0" w:rsidP="00E9658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</w:pPr>
      <w:r w:rsidRPr="00D405A2">
        <w:t>Umowy z Podwykonawcami stanowią załącznik do niniejszej Umowy.</w:t>
      </w:r>
    </w:p>
    <w:p w14:paraId="751DEFCD" w14:textId="77777777" w:rsidR="005F6DB0" w:rsidRPr="0092392F" w:rsidRDefault="005F6DB0" w:rsidP="00E96588">
      <w:pPr>
        <w:numPr>
          <w:ilvl w:val="0"/>
          <w:numId w:val="1"/>
        </w:numPr>
        <w:tabs>
          <w:tab w:val="clear" w:pos="360"/>
        </w:tabs>
        <w:spacing w:line="276" w:lineRule="auto"/>
        <w:ind w:left="284" w:hanging="284"/>
        <w:jc w:val="both"/>
      </w:pPr>
      <w:r w:rsidRPr="0092392F">
        <w:t>Wykonawca oświadcza, że posiada odpowiednie kwalifikacje wg obowiązujących przepisów prawa do wykonania w/w zadania i zobowiązuje się wykonać zleconą usługę z najwyższą starannością oraz zapewni osoby zdolne do wykonania usługi o odpowiednich kwalifikacjach zawodowych i uprawnieniach</w:t>
      </w:r>
    </w:p>
    <w:p w14:paraId="18857AAB" w14:textId="77777777" w:rsidR="00F72CF1" w:rsidRPr="00BB2057" w:rsidRDefault="00F72CF1" w:rsidP="00E96588">
      <w:pPr>
        <w:spacing w:line="276" w:lineRule="auto"/>
        <w:jc w:val="both"/>
      </w:pPr>
    </w:p>
    <w:p w14:paraId="53BFBAE0" w14:textId="77777777" w:rsidR="00F72CF1" w:rsidRPr="00BB2057" w:rsidRDefault="00F72CF1" w:rsidP="00E96588">
      <w:pPr>
        <w:spacing w:line="276" w:lineRule="auto"/>
        <w:jc w:val="center"/>
        <w:rPr>
          <w:b/>
          <w:bCs/>
          <w:iCs/>
        </w:rPr>
      </w:pPr>
      <w:r w:rsidRPr="00BB2057">
        <w:rPr>
          <w:b/>
          <w:bCs/>
          <w:iCs/>
        </w:rPr>
        <w:t>§ 2</w:t>
      </w:r>
    </w:p>
    <w:p w14:paraId="7D710B86" w14:textId="77777777" w:rsidR="00F72CF1" w:rsidRPr="00BB2057" w:rsidRDefault="00F72CF1" w:rsidP="00E96588">
      <w:pPr>
        <w:spacing w:line="276" w:lineRule="auto"/>
        <w:jc w:val="both"/>
        <w:rPr>
          <w:iCs/>
        </w:rPr>
      </w:pPr>
    </w:p>
    <w:p w14:paraId="040EF941" w14:textId="7262B47D" w:rsidR="00F72CF1" w:rsidRPr="00BB2057" w:rsidRDefault="005D716C" w:rsidP="005D716C">
      <w:pPr>
        <w:spacing w:line="276" w:lineRule="auto"/>
        <w:rPr>
          <w:b/>
          <w:bCs/>
        </w:rPr>
      </w:pPr>
      <w:r w:rsidRPr="005D716C">
        <w:rPr>
          <w:iCs/>
        </w:rPr>
        <w:t xml:space="preserve">Zamawiający uzna warunek za spełniony, jeżeli Wykonawca wykaże, że jest ubezpieczony od odpowiedzialności cywilnej w zakresie prowadzonej działalności związanej z przedmiotem </w:t>
      </w:r>
      <w:r w:rsidRPr="005D716C">
        <w:rPr>
          <w:iCs/>
        </w:rPr>
        <w:lastRenderedPageBreak/>
        <w:t>zamówienia, przy czym kwota ubezpieczenia nie może być niższa niż 200.000,00 zł (słownie: dwieście tysięcy złotych zero groszy).</w:t>
      </w:r>
    </w:p>
    <w:p w14:paraId="4D7CDC59" w14:textId="77777777" w:rsidR="00F72CF1" w:rsidRPr="00BB2057" w:rsidRDefault="00F72CF1" w:rsidP="00E96588">
      <w:pPr>
        <w:spacing w:line="276" w:lineRule="auto"/>
        <w:jc w:val="center"/>
        <w:rPr>
          <w:b/>
          <w:bCs/>
        </w:rPr>
      </w:pPr>
      <w:r w:rsidRPr="00BB2057">
        <w:rPr>
          <w:b/>
          <w:bCs/>
        </w:rPr>
        <w:t>§ 3</w:t>
      </w:r>
    </w:p>
    <w:p w14:paraId="4A1E22D7" w14:textId="77777777" w:rsidR="00F72CF1" w:rsidRPr="00BB2057" w:rsidRDefault="00F72CF1" w:rsidP="00E96588">
      <w:pPr>
        <w:pStyle w:val="Tekstpodstawowy"/>
        <w:spacing w:line="276" w:lineRule="auto"/>
        <w:rPr>
          <w:sz w:val="24"/>
        </w:rPr>
      </w:pPr>
    </w:p>
    <w:p w14:paraId="012B6A26" w14:textId="77777777" w:rsidR="00F72CF1" w:rsidRPr="00BB2057" w:rsidRDefault="00F72CF1" w:rsidP="00E96588">
      <w:pPr>
        <w:numPr>
          <w:ilvl w:val="0"/>
          <w:numId w:val="12"/>
        </w:numPr>
        <w:tabs>
          <w:tab w:val="clear" w:pos="360"/>
        </w:tabs>
        <w:spacing w:line="276" w:lineRule="auto"/>
        <w:ind w:left="284" w:hanging="284"/>
        <w:jc w:val="both"/>
      </w:pPr>
      <w:r w:rsidRPr="00BB2057">
        <w:t>Administrator zobowiązany jest do wykonywania wszystkich czynności związanych z</w:t>
      </w:r>
      <w:r w:rsidR="00B17985">
        <w:t> </w:t>
      </w:r>
      <w:r w:rsidRPr="00BB2057">
        <w:t>zawartą umową zgodnie z obowiązującymi przepisami prawa, standardami zawodowymi i ze szczególną starannością właściwą dla ich zawodowego charakteru, mając na względzie należyte zabezpieczenie interesów Towarzystwa.</w:t>
      </w:r>
    </w:p>
    <w:p w14:paraId="3C920A82" w14:textId="298CDABF" w:rsidR="00F72CF1" w:rsidRPr="0092392F" w:rsidRDefault="00BD640F" w:rsidP="00E96588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40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zobowiązany jest działać zgodnie z obowiązującymi przepisami prawa, w</w:t>
      </w:r>
      <w:r w:rsidR="00E96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6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szczególności stosować się do ustaw: </w:t>
      </w:r>
    </w:p>
    <w:p w14:paraId="49A9EE13" w14:textId="77777777" w:rsidR="00F72CF1" w:rsidRPr="00BB2057" w:rsidRDefault="00F72CF1" w:rsidP="00E96588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iCs/>
        </w:rPr>
      </w:pPr>
      <w:r w:rsidRPr="00BB2057">
        <w:rPr>
          <w:iCs/>
        </w:rPr>
        <w:t>o niektórych formach popierania budownictwa mieszkaniowego,</w:t>
      </w:r>
    </w:p>
    <w:p w14:paraId="171F285F" w14:textId="77777777" w:rsidR="00F72CF1" w:rsidRPr="00BB2057" w:rsidRDefault="00F72CF1" w:rsidP="00E96588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iCs/>
        </w:rPr>
      </w:pPr>
      <w:r w:rsidRPr="00BB2057">
        <w:rPr>
          <w:iCs/>
        </w:rPr>
        <w:t>o ochronie praw lokatorów, mieszkaniowym zasobie gminy i o zmianie kodeksu</w:t>
      </w:r>
      <w:r w:rsidRPr="00BB2057">
        <w:rPr>
          <w:iCs/>
        </w:rPr>
        <w:br/>
        <w:t>cywilnego,</w:t>
      </w:r>
    </w:p>
    <w:p w14:paraId="215C7358" w14:textId="77777777" w:rsidR="00F72CF1" w:rsidRPr="00BB2057" w:rsidRDefault="00F72CF1" w:rsidP="00E96588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iCs/>
        </w:rPr>
      </w:pPr>
      <w:r w:rsidRPr="00BB2057">
        <w:rPr>
          <w:iCs/>
        </w:rPr>
        <w:t>o gospodarce nieruchomościami,</w:t>
      </w:r>
    </w:p>
    <w:p w14:paraId="72C1BE99" w14:textId="77777777" w:rsidR="00F72CF1" w:rsidRPr="00BB2057" w:rsidRDefault="00F72CF1" w:rsidP="00E96588">
      <w:pPr>
        <w:numPr>
          <w:ilvl w:val="0"/>
          <w:numId w:val="2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iCs/>
        </w:rPr>
      </w:pPr>
      <w:r w:rsidRPr="00BB2057">
        <w:rPr>
          <w:iCs/>
        </w:rPr>
        <w:t>prawa budowlanego</w:t>
      </w:r>
      <w:r w:rsidR="00BD640F">
        <w:rPr>
          <w:iCs/>
        </w:rPr>
        <w:t>.</w:t>
      </w:r>
    </w:p>
    <w:p w14:paraId="0DB9E64D" w14:textId="77777777" w:rsidR="00F72CF1" w:rsidRPr="00BB2057" w:rsidRDefault="00F72CF1" w:rsidP="00E96588">
      <w:pPr>
        <w:spacing w:line="276" w:lineRule="auto"/>
        <w:jc w:val="both"/>
        <w:rPr>
          <w:iCs/>
        </w:rPr>
      </w:pPr>
    </w:p>
    <w:p w14:paraId="2FC4CF0C" w14:textId="77777777" w:rsidR="00F72CF1" w:rsidRPr="00BB2057" w:rsidRDefault="00F72CF1" w:rsidP="00E96588">
      <w:pPr>
        <w:spacing w:line="276" w:lineRule="auto"/>
        <w:jc w:val="center"/>
        <w:rPr>
          <w:b/>
          <w:bCs/>
        </w:rPr>
      </w:pPr>
      <w:r w:rsidRPr="00BB2057">
        <w:rPr>
          <w:b/>
          <w:bCs/>
        </w:rPr>
        <w:t>§ 4</w:t>
      </w:r>
    </w:p>
    <w:p w14:paraId="2C47C63E" w14:textId="77777777" w:rsidR="00F72CF1" w:rsidRPr="00BB2057" w:rsidRDefault="00F72CF1" w:rsidP="00E96588">
      <w:pPr>
        <w:spacing w:line="276" w:lineRule="auto"/>
        <w:jc w:val="center"/>
        <w:rPr>
          <w:b/>
          <w:bCs/>
        </w:rPr>
      </w:pPr>
    </w:p>
    <w:p w14:paraId="588D0BEB" w14:textId="77777777" w:rsidR="00F72CF1" w:rsidRPr="00BB2057" w:rsidRDefault="00F72CF1" w:rsidP="00E96588">
      <w:pPr>
        <w:pStyle w:val="Tekstpodstawowy"/>
        <w:spacing w:line="276" w:lineRule="auto"/>
        <w:rPr>
          <w:sz w:val="24"/>
        </w:rPr>
      </w:pPr>
      <w:r w:rsidRPr="00BB2057">
        <w:rPr>
          <w:sz w:val="24"/>
        </w:rPr>
        <w:t>Do obowiązków Administratora należeć będzie w szczególności:</w:t>
      </w:r>
    </w:p>
    <w:p w14:paraId="360F1694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Utrzymanie czystości i należytego porządku w budynkach, w pomieszczeniach służących do wspólnego użytku.</w:t>
      </w:r>
    </w:p>
    <w:p w14:paraId="7BE20E4B" w14:textId="77777777" w:rsidR="00F72CF1" w:rsidRPr="00BB2057" w:rsidRDefault="00F72CF1" w:rsidP="00E96588">
      <w:pPr>
        <w:numPr>
          <w:ilvl w:val="0"/>
          <w:numId w:val="3"/>
        </w:numPr>
        <w:suppressAutoHyphens/>
        <w:spacing w:line="276" w:lineRule="auto"/>
        <w:jc w:val="both"/>
      </w:pPr>
      <w:r w:rsidRPr="00BB2057">
        <w:t>Kontrolowanie</w:t>
      </w:r>
      <w:r w:rsidRPr="00BB2057">
        <w:rPr>
          <w:rFonts w:eastAsia="Arial"/>
        </w:rPr>
        <w:t xml:space="preserve"> </w:t>
      </w:r>
      <w:r w:rsidRPr="00BB2057">
        <w:t>zatrudnionych</w:t>
      </w:r>
      <w:r w:rsidRPr="00BB2057">
        <w:rPr>
          <w:rFonts w:eastAsia="Arial"/>
        </w:rPr>
        <w:t xml:space="preserve"> osób i firm </w:t>
      </w:r>
      <w:r w:rsidRPr="00BB2057">
        <w:t>zajmujących</w:t>
      </w:r>
      <w:r w:rsidRPr="00BB2057">
        <w:rPr>
          <w:rFonts w:eastAsia="Arial"/>
        </w:rPr>
        <w:t xml:space="preserve"> </w:t>
      </w:r>
      <w:r w:rsidRPr="00BB2057">
        <w:t>się</w:t>
      </w:r>
      <w:r w:rsidRPr="00BB2057">
        <w:rPr>
          <w:rFonts w:eastAsia="Arial"/>
        </w:rPr>
        <w:t xml:space="preserve"> </w:t>
      </w:r>
      <w:r w:rsidRPr="00BB2057">
        <w:t>utrzymaniem</w:t>
      </w:r>
      <w:r w:rsidRPr="00BB2057">
        <w:rPr>
          <w:rFonts w:eastAsia="Arial"/>
        </w:rPr>
        <w:t xml:space="preserve"> </w:t>
      </w:r>
      <w:r w:rsidRPr="00BB2057">
        <w:t>terenów</w:t>
      </w:r>
      <w:r w:rsidRPr="00BB2057">
        <w:rPr>
          <w:rFonts w:eastAsia="Arial"/>
        </w:rPr>
        <w:t xml:space="preserve"> </w:t>
      </w:r>
      <w:r w:rsidRPr="00BB2057">
        <w:t>zielonych,</w:t>
      </w:r>
      <w:r w:rsidRPr="00BB2057">
        <w:rPr>
          <w:rFonts w:eastAsia="Arial"/>
        </w:rPr>
        <w:t xml:space="preserve"> </w:t>
      </w:r>
      <w:r w:rsidRPr="00BB2057">
        <w:t>dróg</w:t>
      </w:r>
      <w:r w:rsidRPr="00BB2057">
        <w:rPr>
          <w:rFonts w:eastAsia="Arial"/>
        </w:rPr>
        <w:t xml:space="preserve"> </w:t>
      </w:r>
      <w:r w:rsidRPr="00BB2057">
        <w:t>i</w:t>
      </w:r>
      <w:r w:rsidRPr="00BB2057">
        <w:rPr>
          <w:rFonts w:eastAsia="Arial"/>
        </w:rPr>
        <w:t xml:space="preserve"> </w:t>
      </w:r>
      <w:r w:rsidRPr="00BB2057">
        <w:t>chodników</w:t>
      </w:r>
      <w:r w:rsidRPr="00BB2057">
        <w:rPr>
          <w:rFonts w:eastAsia="Arial"/>
        </w:rPr>
        <w:t xml:space="preserve"> </w:t>
      </w:r>
      <w:r w:rsidRPr="00BB2057">
        <w:t>przynależnych</w:t>
      </w:r>
      <w:r w:rsidRPr="00BB2057">
        <w:rPr>
          <w:rFonts w:eastAsia="Arial"/>
        </w:rPr>
        <w:t xml:space="preserve"> </w:t>
      </w:r>
      <w:r w:rsidRPr="00BB2057">
        <w:t>do</w:t>
      </w:r>
      <w:r w:rsidRPr="00BB2057">
        <w:rPr>
          <w:rFonts w:eastAsia="Arial"/>
        </w:rPr>
        <w:t xml:space="preserve"> </w:t>
      </w:r>
      <w:r w:rsidRPr="00BB2057">
        <w:t>nieruchomości.</w:t>
      </w:r>
    </w:p>
    <w:p w14:paraId="2A4B4DFB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Opracowanie regulaminów rozliczania mediów i utrzymania porządku domowego.</w:t>
      </w:r>
    </w:p>
    <w:p w14:paraId="25FB5E0B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Dokonywanie rozliczeń mediów z Najemcami.</w:t>
      </w:r>
    </w:p>
    <w:p w14:paraId="375386E4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Zapewnienie obsługi eksploatacyjnej mediów, a w tym:</w:t>
      </w:r>
    </w:p>
    <w:p w14:paraId="1A6AA9D4" w14:textId="77777777" w:rsidR="00F72CF1" w:rsidRPr="00BB2057" w:rsidRDefault="00F72CF1" w:rsidP="00E9658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stały nadzór i kontrola wykonywania umów dostawy mediów,</w:t>
      </w:r>
    </w:p>
    <w:p w14:paraId="0901EB0F" w14:textId="77777777" w:rsidR="00F72CF1" w:rsidRPr="00BB2057" w:rsidRDefault="00F72CF1" w:rsidP="00E9658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monitorowanie rozliczeń mediów z ich dostawcami (comiesięczne odczyty liczników energii cieplnej, wody, energii elektrycznej).</w:t>
      </w:r>
    </w:p>
    <w:p w14:paraId="29A3450A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Obsługa wymiennikowni ciepła i optymalizacja pracy węzła.</w:t>
      </w:r>
    </w:p>
    <w:p w14:paraId="779C5903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Prowadzenie dokumentacji technicznej nieruchomości w sposób prawem przewidziany oraz prowadzenie książki obiektu budowlanego.</w:t>
      </w:r>
    </w:p>
    <w:p w14:paraId="440FB3C3" w14:textId="60D14255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Zapewnienie terminowego przeprowadzania obowiązkowych kontroli technicznych oraz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BB2057">
        <w:rPr>
          <w:rFonts w:ascii="Times New Roman" w:hAnsi="Times New Roman" w:cs="Times New Roman"/>
          <w:sz w:val="24"/>
          <w:szCs w:val="24"/>
        </w:rPr>
        <w:t>okresowych przeglądów nieruchomości i urządzeń stanowiących wyposażenie techniczne budynków zgodnie z wymogami prawa budowlanego.</w:t>
      </w:r>
    </w:p>
    <w:p w14:paraId="29701A6E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057">
        <w:rPr>
          <w:rFonts w:ascii="Times New Roman" w:hAnsi="Times New Roman" w:cs="Times New Roman"/>
          <w:iCs/>
          <w:sz w:val="24"/>
          <w:szCs w:val="24"/>
        </w:rPr>
        <w:t>Zapewnienie warunków bezpieczeństwa w zakresie ochrony przeciwpożarowej zgodnie z</w:t>
      </w:r>
      <w:r w:rsidR="00B17985">
        <w:rPr>
          <w:rFonts w:ascii="Times New Roman" w:hAnsi="Times New Roman" w:cs="Times New Roman"/>
          <w:iCs/>
          <w:sz w:val="24"/>
          <w:szCs w:val="24"/>
        </w:rPr>
        <w:t> </w:t>
      </w:r>
      <w:r w:rsidRPr="00BB2057">
        <w:rPr>
          <w:rFonts w:ascii="Times New Roman" w:hAnsi="Times New Roman" w:cs="Times New Roman"/>
          <w:iCs/>
          <w:sz w:val="24"/>
          <w:szCs w:val="24"/>
        </w:rPr>
        <w:t xml:space="preserve">obowiązującymi przepisami. </w:t>
      </w:r>
    </w:p>
    <w:p w14:paraId="4CB2B897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Zapewnienie całodobowego pogotowia technicznego.</w:t>
      </w:r>
    </w:p>
    <w:p w14:paraId="7F604F65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Usuwanie awarii i skutków awarii.</w:t>
      </w:r>
    </w:p>
    <w:p w14:paraId="2CD2CE07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Prowadzenia ewidencji awarii zgłaszanych przez Najemców.</w:t>
      </w:r>
    </w:p>
    <w:p w14:paraId="2E36B198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Prowadzenie pozaksięgowej ewidencji kosztów eksploatacji nieruchomości.</w:t>
      </w:r>
    </w:p>
    <w:p w14:paraId="0347DFE6" w14:textId="77777777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t>Przygotowywanie projektu rocznego planu gospodarczego i remontowego do zatwierdzenia przez Towarzystwo.</w:t>
      </w:r>
    </w:p>
    <w:p w14:paraId="77653F90" w14:textId="77777777" w:rsidR="00F72CF1" w:rsidRPr="00BB2057" w:rsidRDefault="00F72CF1" w:rsidP="00E96588">
      <w:pPr>
        <w:numPr>
          <w:ilvl w:val="0"/>
          <w:numId w:val="3"/>
        </w:numPr>
        <w:spacing w:line="276" w:lineRule="auto"/>
        <w:jc w:val="both"/>
      </w:pPr>
      <w:r w:rsidRPr="00BB2057">
        <w:t>Przygotowywanie i przedkładanie Towarzystwu informacji o koniecznych konserwacjach i remontach budynku i urządzeń (w ramach planowanych środków).</w:t>
      </w:r>
    </w:p>
    <w:p w14:paraId="02445C53" w14:textId="77777777" w:rsidR="00F72CF1" w:rsidRPr="00BB2057" w:rsidRDefault="00F72CF1" w:rsidP="00E96588">
      <w:pPr>
        <w:numPr>
          <w:ilvl w:val="0"/>
          <w:numId w:val="3"/>
        </w:numPr>
        <w:spacing w:line="276" w:lineRule="auto"/>
        <w:jc w:val="both"/>
        <w:rPr>
          <w:iCs/>
        </w:rPr>
      </w:pPr>
      <w:r w:rsidRPr="00BB2057">
        <w:rPr>
          <w:iCs/>
        </w:rPr>
        <w:t>Kontrola realizacji wykonywanych prac remontowych.</w:t>
      </w:r>
    </w:p>
    <w:p w14:paraId="13967AA7" w14:textId="0014F0A4" w:rsidR="00F72CF1" w:rsidRPr="00BB2057" w:rsidRDefault="00F72CF1" w:rsidP="00E9658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057">
        <w:rPr>
          <w:rFonts w:ascii="Times New Roman" w:hAnsi="Times New Roman" w:cs="Times New Roman"/>
          <w:sz w:val="24"/>
          <w:szCs w:val="24"/>
        </w:rPr>
        <w:lastRenderedPageBreak/>
        <w:t>Przygotowywanie ofert ubezpieczenia mienia od ognia i innych zdarzeń losowych oraz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BB2057">
        <w:rPr>
          <w:rFonts w:ascii="Times New Roman" w:hAnsi="Times New Roman" w:cs="Times New Roman"/>
          <w:sz w:val="24"/>
          <w:szCs w:val="24"/>
        </w:rPr>
        <w:t>ubezpieczenia odpowiedzialności cywilnej.</w:t>
      </w:r>
    </w:p>
    <w:p w14:paraId="0EEC0961" w14:textId="77777777" w:rsidR="00F72CF1" w:rsidRPr="00BB2057" w:rsidRDefault="00F72CF1" w:rsidP="00E96588">
      <w:pPr>
        <w:spacing w:line="276" w:lineRule="auto"/>
        <w:jc w:val="center"/>
        <w:rPr>
          <w:b/>
          <w:bCs/>
        </w:rPr>
      </w:pPr>
    </w:p>
    <w:p w14:paraId="103074E8" w14:textId="77777777" w:rsidR="00F72CF1" w:rsidRPr="00BB2057" w:rsidRDefault="00F72CF1" w:rsidP="00F72CF1">
      <w:pPr>
        <w:jc w:val="center"/>
        <w:rPr>
          <w:b/>
          <w:bCs/>
        </w:rPr>
      </w:pPr>
      <w:r w:rsidRPr="00BB2057">
        <w:rPr>
          <w:b/>
          <w:bCs/>
        </w:rPr>
        <w:t>§ 5</w:t>
      </w:r>
    </w:p>
    <w:p w14:paraId="2E019145" w14:textId="77777777" w:rsidR="00F72CF1" w:rsidRPr="00BB2057" w:rsidRDefault="00F72CF1" w:rsidP="00226823">
      <w:pPr>
        <w:tabs>
          <w:tab w:val="left" w:pos="284"/>
        </w:tabs>
        <w:ind w:left="284" w:hanging="284"/>
        <w:jc w:val="center"/>
        <w:rPr>
          <w:b/>
          <w:bCs/>
        </w:rPr>
      </w:pPr>
    </w:p>
    <w:p w14:paraId="0D2EC542" w14:textId="4A1C9534" w:rsidR="00BD640F" w:rsidRPr="0092392F" w:rsidRDefault="005F6DB0" w:rsidP="00226823">
      <w:pPr>
        <w:pStyle w:val="Akapitzlist"/>
        <w:numPr>
          <w:ilvl w:val="0"/>
          <w:numId w:val="4"/>
        </w:numPr>
        <w:tabs>
          <w:tab w:val="clear" w:pos="360"/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Na podstawie złożonej oferty ustalono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wynagrodzenie ryczałtowe</w:t>
      </w:r>
      <w:r w:rsidRPr="0092392F">
        <w:rPr>
          <w:rFonts w:ascii="Times New Roman" w:hAnsi="Times New Roman" w:cs="Times New Roman"/>
          <w:sz w:val="24"/>
          <w:szCs w:val="24"/>
        </w:rPr>
        <w:t xml:space="preserve"> za wykonanie przedmiotu zamówienia 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BD640F" w:rsidRPr="0092392F">
        <w:rPr>
          <w:rFonts w:ascii="Times New Roman" w:hAnsi="Times New Roman" w:cs="Times New Roman"/>
          <w:b/>
          <w:sz w:val="24"/>
          <w:szCs w:val="24"/>
        </w:rPr>
        <w:t>…………….. zł brutto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; (słownie: </w:t>
      </w:r>
      <w:r w:rsidR="00BD640F" w:rsidRPr="0092392F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) w tej kwocie podatek VAT w ustawowej wysokości. </w:t>
      </w:r>
    </w:p>
    <w:p w14:paraId="56522980" w14:textId="518A6629" w:rsidR="00BD640F" w:rsidRPr="0092392F" w:rsidRDefault="005F6DB0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Wynagrodzenie Administratora określone w ust. 1 niniejszego paragrafu jest rozumiane jako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ryczałtowe za wykonanie całości zamówienia, tj. wszystkich prac niezbędnych do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realizacji przedmiotu zamówienia oraz uwzględnia także ryzyko związane z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wynagrodzeniem ryczałtowym. Nie uwzględnienie powyższego przez Administratora w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powyższym wynagrodzeniu nie stanowi podstawy do ponoszenia przez GTBS jakichkolwiek dodatkowych kosztów w terminie późniejszym.</w:t>
      </w:r>
    </w:p>
    <w:p w14:paraId="290EFA01" w14:textId="77777777" w:rsidR="00BD640F" w:rsidRPr="0092392F" w:rsidRDefault="00BD640F" w:rsidP="00226823">
      <w:pPr>
        <w:pStyle w:val="Akapitzlist"/>
        <w:numPr>
          <w:ilvl w:val="0"/>
          <w:numId w:val="4"/>
        </w:numPr>
        <w:tabs>
          <w:tab w:val="clear" w:pos="360"/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 xml:space="preserve">Administrator nie ma prawa żądać podwyższenia wynagrodzenia. </w:t>
      </w:r>
    </w:p>
    <w:p w14:paraId="3E99BE6C" w14:textId="77777777" w:rsidR="00BD640F" w:rsidRPr="0092392F" w:rsidRDefault="005F6DB0" w:rsidP="00226823">
      <w:pPr>
        <w:pStyle w:val="Akapitzlist"/>
        <w:numPr>
          <w:ilvl w:val="0"/>
          <w:numId w:val="4"/>
        </w:numPr>
        <w:tabs>
          <w:tab w:val="clear" w:pos="360"/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Towarzystwo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nie przewiduje udzielenia Administratorowi zaliczek na poczet wykonania przedmiotu niniejszej Umowy. </w:t>
      </w:r>
    </w:p>
    <w:p w14:paraId="2B2B08B5" w14:textId="0EEC6349" w:rsidR="00226823" w:rsidRPr="0092392F" w:rsidRDefault="00226823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Wykonawca oświadcza, iż nie będzie zgłaszał żadnych roszczeń z tytułu niedoszacowania należności za wykonanie przedmiotu zamówienia czy innych błędów Wykonawcy, w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szczególności błędów rachunkowych m. in. w złożonej ofercie, kalkulacji ryczałtu czy nieuwzględnieniu któregokolwiek elementu przedmiotu zamówienia w dokumentacji dotyczącej udzielenia zamówienia publicznego.</w:t>
      </w:r>
    </w:p>
    <w:p w14:paraId="2CF9C892" w14:textId="0D13CCAD" w:rsidR="00142B81" w:rsidRPr="0092392F" w:rsidRDefault="00BD640F" w:rsidP="00226823">
      <w:pPr>
        <w:pStyle w:val="Akapitzlist"/>
        <w:numPr>
          <w:ilvl w:val="0"/>
          <w:numId w:val="4"/>
        </w:numPr>
        <w:tabs>
          <w:tab w:val="clear" w:pos="360"/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 xml:space="preserve">Rozliczanie za wykonanie zamówienia będzie się odbywało na podstawie </w:t>
      </w:r>
      <w:r w:rsidR="00E72671" w:rsidRPr="0092392F">
        <w:rPr>
          <w:rFonts w:ascii="Times New Roman" w:hAnsi="Times New Roman" w:cs="Times New Roman"/>
          <w:sz w:val="24"/>
          <w:szCs w:val="24"/>
        </w:rPr>
        <w:t xml:space="preserve">12 </w:t>
      </w:r>
      <w:r w:rsidRPr="0092392F">
        <w:rPr>
          <w:rFonts w:ascii="Times New Roman" w:hAnsi="Times New Roman" w:cs="Times New Roman"/>
          <w:sz w:val="24"/>
          <w:szCs w:val="24"/>
        </w:rPr>
        <w:t>faktur</w:t>
      </w:r>
      <w:r w:rsidR="00E72671" w:rsidRPr="0092392F">
        <w:rPr>
          <w:rFonts w:ascii="Times New Roman" w:hAnsi="Times New Roman" w:cs="Times New Roman"/>
          <w:sz w:val="24"/>
          <w:szCs w:val="24"/>
        </w:rPr>
        <w:t xml:space="preserve"> wystawianych 1 raz w miesiącu przez okres realizacji niniejszej umowy, </w:t>
      </w:r>
      <w:r w:rsidRPr="0092392F">
        <w:rPr>
          <w:rFonts w:ascii="Times New Roman" w:hAnsi="Times New Roman" w:cs="Times New Roman"/>
          <w:sz w:val="24"/>
          <w:szCs w:val="24"/>
        </w:rPr>
        <w:t>w równych wysokościach</w:t>
      </w:r>
      <w:r w:rsidR="00E72671" w:rsidRPr="0092392F">
        <w:rPr>
          <w:rFonts w:ascii="Times New Roman" w:hAnsi="Times New Roman" w:cs="Times New Roman"/>
          <w:sz w:val="24"/>
          <w:szCs w:val="24"/>
        </w:rPr>
        <w:t>: …………….. zł brutto/miesiąc</w:t>
      </w:r>
      <w:r w:rsidRPr="0092392F">
        <w:rPr>
          <w:rFonts w:ascii="Times New Roman" w:hAnsi="Times New Roman" w:cs="Times New Roman"/>
          <w:sz w:val="24"/>
          <w:szCs w:val="24"/>
        </w:rPr>
        <w:t>.</w:t>
      </w:r>
      <w:r w:rsidR="00142B81" w:rsidRPr="0092392F">
        <w:rPr>
          <w:rFonts w:ascii="Times New Roman" w:hAnsi="Times New Roman" w:cs="Times New Roman"/>
          <w:sz w:val="24"/>
          <w:szCs w:val="24"/>
        </w:rPr>
        <w:t xml:space="preserve"> Wynagrodzenie za dany miesiąc będzie wypłacane przez Towarzystwo na postawie faktury wystawionej przez Administratora w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="00142B81" w:rsidRPr="0092392F">
        <w:rPr>
          <w:rFonts w:ascii="Times New Roman" w:hAnsi="Times New Roman" w:cs="Times New Roman"/>
          <w:sz w:val="24"/>
          <w:szCs w:val="24"/>
        </w:rPr>
        <w:t xml:space="preserve">ostatnim dniu </w:t>
      </w:r>
      <w:r w:rsidR="007B3B21" w:rsidRPr="0092392F">
        <w:rPr>
          <w:rFonts w:ascii="Times New Roman" w:hAnsi="Times New Roman" w:cs="Times New Roman"/>
          <w:sz w:val="24"/>
          <w:szCs w:val="24"/>
        </w:rPr>
        <w:t>miesiąca.</w:t>
      </w:r>
    </w:p>
    <w:p w14:paraId="05904117" w14:textId="179C7198" w:rsidR="005F6DB0" w:rsidRPr="0092392F" w:rsidRDefault="00BD640F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 xml:space="preserve">Wynagrodzenie, o którym mowa w ust.1 niniejszego paragrafu Zamawiający zapłaci </w:t>
      </w:r>
      <w:r w:rsidR="007B3B21" w:rsidRPr="0092392F">
        <w:rPr>
          <w:rFonts w:ascii="Times New Roman" w:hAnsi="Times New Roman" w:cs="Times New Roman"/>
          <w:sz w:val="24"/>
          <w:szCs w:val="24"/>
        </w:rPr>
        <w:t xml:space="preserve">Administratorowi </w:t>
      </w:r>
      <w:r w:rsidRPr="0092392F">
        <w:rPr>
          <w:rFonts w:ascii="Times New Roman" w:hAnsi="Times New Roman" w:cs="Times New Roman"/>
          <w:sz w:val="24"/>
          <w:szCs w:val="24"/>
        </w:rPr>
        <w:t xml:space="preserve">przelewem w terminie do </w:t>
      </w:r>
      <w:r w:rsidR="007B3B21" w:rsidRPr="0092392F">
        <w:rPr>
          <w:rFonts w:ascii="Times New Roman" w:hAnsi="Times New Roman" w:cs="Times New Roman"/>
          <w:sz w:val="24"/>
          <w:szCs w:val="24"/>
        </w:rPr>
        <w:t>14</w:t>
      </w:r>
      <w:r w:rsidRPr="0092392F">
        <w:rPr>
          <w:rFonts w:ascii="Times New Roman" w:hAnsi="Times New Roman" w:cs="Times New Roman"/>
          <w:sz w:val="24"/>
          <w:szCs w:val="24"/>
        </w:rPr>
        <w:t xml:space="preserve"> dni kalendarzowych, licząc od daty doręczenia </w:t>
      </w:r>
      <w:r w:rsidR="007B3B21" w:rsidRPr="0092392F">
        <w:rPr>
          <w:rFonts w:ascii="Times New Roman" w:hAnsi="Times New Roman" w:cs="Times New Roman"/>
          <w:sz w:val="24"/>
          <w:szCs w:val="24"/>
        </w:rPr>
        <w:t>Towarzystwu</w:t>
      </w:r>
      <w:r w:rsidRPr="0092392F">
        <w:rPr>
          <w:rFonts w:ascii="Times New Roman" w:hAnsi="Times New Roman" w:cs="Times New Roman"/>
          <w:sz w:val="24"/>
          <w:szCs w:val="24"/>
        </w:rPr>
        <w:t xml:space="preserve"> prawidłowo wystawionej faktury</w:t>
      </w:r>
      <w:r w:rsidR="005F6DB0" w:rsidRPr="0092392F">
        <w:rPr>
          <w:rFonts w:ascii="Times New Roman" w:hAnsi="Times New Roman" w:cs="Times New Roman"/>
          <w:sz w:val="24"/>
          <w:szCs w:val="24"/>
        </w:rPr>
        <w:t xml:space="preserve"> z konta Towarzystwa</w:t>
      </w:r>
      <w:r w:rsidRPr="0092392F">
        <w:rPr>
          <w:rFonts w:ascii="Times New Roman" w:hAnsi="Times New Roman" w:cs="Times New Roman"/>
          <w:sz w:val="24"/>
          <w:szCs w:val="24"/>
        </w:rPr>
        <w:t xml:space="preserve">, na </w:t>
      </w:r>
      <w:r w:rsidR="005F6DB0" w:rsidRPr="0092392F">
        <w:rPr>
          <w:rFonts w:ascii="Times New Roman" w:hAnsi="Times New Roman" w:cs="Times New Roman"/>
          <w:sz w:val="24"/>
          <w:szCs w:val="24"/>
        </w:rPr>
        <w:t>konto</w:t>
      </w:r>
      <w:r w:rsidRPr="0092392F">
        <w:rPr>
          <w:rFonts w:ascii="Times New Roman" w:hAnsi="Times New Roman" w:cs="Times New Roman"/>
          <w:sz w:val="24"/>
          <w:szCs w:val="24"/>
        </w:rPr>
        <w:t xml:space="preserve"> </w:t>
      </w:r>
      <w:r w:rsidR="007B3B21" w:rsidRPr="0092392F">
        <w:rPr>
          <w:rFonts w:ascii="Times New Roman" w:hAnsi="Times New Roman" w:cs="Times New Roman"/>
          <w:sz w:val="24"/>
          <w:szCs w:val="24"/>
        </w:rPr>
        <w:t>Administratora</w:t>
      </w:r>
      <w:r w:rsidRPr="00923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BDBD" w14:textId="77777777" w:rsidR="005F6DB0" w:rsidRPr="0092392F" w:rsidRDefault="00E72671" w:rsidP="00226823">
      <w:pPr>
        <w:pStyle w:val="Akapitzlist"/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ab/>
      </w:r>
      <w:r w:rsidR="005F6DB0" w:rsidRPr="0092392F">
        <w:rPr>
          <w:rFonts w:ascii="Times New Roman" w:hAnsi="Times New Roman" w:cs="Times New Roman"/>
          <w:sz w:val="24"/>
          <w:szCs w:val="24"/>
        </w:rPr>
        <w:t xml:space="preserve">Nazwa Banku </w:t>
      </w:r>
      <w:r w:rsidR="005F6DB0" w:rsidRPr="003A53B2">
        <w:rPr>
          <w:rFonts w:ascii="Times New Roman" w:hAnsi="Times New Roman"/>
          <w:sz w:val="24"/>
        </w:rPr>
        <w:t>………………………….</w:t>
      </w:r>
    </w:p>
    <w:p w14:paraId="3204BFD9" w14:textId="3E26AA3A" w:rsidR="005F6DB0" w:rsidRPr="0092392F" w:rsidRDefault="00E72671" w:rsidP="00226823">
      <w:pPr>
        <w:pStyle w:val="Akapitzlist"/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ab/>
      </w:r>
      <w:r w:rsidR="005F6DB0" w:rsidRPr="0092392F">
        <w:rPr>
          <w:rFonts w:ascii="Times New Roman" w:hAnsi="Times New Roman" w:cs="Times New Roman"/>
          <w:sz w:val="24"/>
          <w:szCs w:val="24"/>
        </w:rPr>
        <w:t>N</w:t>
      </w:r>
      <w:r w:rsidR="00BD640F" w:rsidRPr="0092392F">
        <w:rPr>
          <w:rFonts w:ascii="Times New Roman" w:hAnsi="Times New Roman" w:cs="Times New Roman"/>
          <w:sz w:val="24"/>
          <w:szCs w:val="24"/>
        </w:rPr>
        <w:t>r</w:t>
      </w:r>
      <w:r w:rsidR="005F6DB0" w:rsidRPr="0092392F">
        <w:rPr>
          <w:rFonts w:ascii="Times New Roman" w:hAnsi="Times New Roman" w:cs="Times New Roman"/>
          <w:sz w:val="24"/>
          <w:szCs w:val="24"/>
        </w:rPr>
        <w:t xml:space="preserve"> rachunku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</w:t>
      </w:r>
      <w:r w:rsidR="007B3B21" w:rsidRPr="0092392F">
        <w:rPr>
          <w:rFonts w:ascii="Times New Roman" w:hAnsi="Times New Roman" w:cs="Times New Roman"/>
          <w:bCs/>
          <w:sz w:val="24"/>
          <w:szCs w:val="24"/>
        </w:rPr>
        <w:t>……………………………..</w:t>
      </w:r>
      <w:r w:rsidR="00BD640F" w:rsidRPr="0092392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B40A68B" w14:textId="77777777" w:rsidR="005F6DB0" w:rsidRPr="0092392F" w:rsidRDefault="00E72671" w:rsidP="00226823">
      <w:pPr>
        <w:pStyle w:val="Akapitzlist"/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ab/>
      </w:r>
      <w:r w:rsidR="005F6DB0" w:rsidRPr="0092392F">
        <w:rPr>
          <w:rFonts w:ascii="Times New Roman" w:hAnsi="Times New Roman" w:cs="Times New Roman"/>
          <w:sz w:val="24"/>
          <w:szCs w:val="24"/>
        </w:rPr>
        <w:t>który znajduje się na „białej liście podatników” prowadzonej przez Szefa Krajowej Administracji Skarbowej.</w:t>
      </w:r>
    </w:p>
    <w:p w14:paraId="7A4223F8" w14:textId="77777777" w:rsidR="00BD640F" w:rsidRPr="0092392F" w:rsidRDefault="00BD640F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 xml:space="preserve">Jeżeli koniec terminu płatności przypada na dzień ustawowo wolny od pracy, albo na inny dzień, który dla </w:t>
      </w:r>
      <w:r w:rsidR="007B3B21" w:rsidRPr="0092392F">
        <w:rPr>
          <w:rFonts w:ascii="Times New Roman" w:hAnsi="Times New Roman" w:cs="Times New Roman"/>
          <w:sz w:val="24"/>
          <w:szCs w:val="24"/>
        </w:rPr>
        <w:t>Towarzystwa</w:t>
      </w:r>
      <w:r w:rsidRPr="0092392F">
        <w:rPr>
          <w:rFonts w:ascii="Times New Roman" w:hAnsi="Times New Roman" w:cs="Times New Roman"/>
          <w:sz w:val="24"/>
          <w:szCs w:val="24"/>
        </w:rPr>
        <w:t xml:space="preserve"> jest dniem wolnym od pracy, wówczas termin zapłaty upływa w dniu, który dla </w:t>
      </w:r>
      <w:r w:rsidR="007B3B21" w:rsidRPr="0092392F">
        <w:rPr>
          <w:rFonts w:ascii="Times New Roman" w:hAnsi="Times New Roman" w:cs="Times New Roman"/>
          <w:sz w:val="24"/>
          <w:szCs w:val="24"/>
        </w:rPr>
        <w:t>Towarzystwa</w:t>
      </w:r>
      <w:r w:rsidRPr="0092392F">
        <w:rPr>
          <w:rFonts w:ascii="Times New Roman" w:hAnsi="Times New Roman" w:cs="Times New Roman"/>
          <w:sz w:val="24"/>
          <w:szCs w:val="24"/>
        </w:rPr>
        <w:t xml:space="preserve"> jest najbliższym dniem roboczym. </w:t>
      </w:r>
    </w:p>
    <w:p w14:paraId="566ADC80" w14:textId="77777777" w:rsidR="00BD640F" w:rsidRPr="0092392F" w:rsidRDefault="00226823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 xml:space="preserve">Datą spełnienia świadczenia jest data obciążenia rachunku bankowego </w:t>
      </w:r>
      <w:r w:rsidR="007B3B21" w:rsidRPr="0092392F">
        <w:rPr>
          <w:rFonts w:ascii="Times New Roman" w:hAnsi="Times New Roman" w:cs="Times New Roman"/>
          <w:sz w:val="24"/>
          <w:szCs w:val="24"/>
        </w:rPr>
        <w:t>Towarzystwa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0F46B" w14:textId="4EEE65AA" w:rsidR="00226823" w:rsidRPr="007D7C69" w:rsidRDefault="007B3B21" w:rsidP="007D7C69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Administrator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ponosi pełną odpowiedzialność z tytułu przyjętej przez niego w ofercie stawki podatku VAT i w razie niewłaściwego jej wskazania nie może żądać od </w:t>
      </w:r>
      <w:r w:rsidRPr="0092392F">
        <w:rPr>
          <w:rFonts w:ascii="Times New Roman" w:hAnsi="Times New Roman" w:cs="Times New Roman"/>
          <w:sz w:val="24"/>
          <w:szCs w:val="24"/>
        </w:rPr>
        <w:t>Towarzystwa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dopłat i odszkodowań. </w:t>
      </w:r>
    </w:p>
    <w:p w14:paraId="631D5EFF" w14:textId="50CC9A5D" w:rsidR="00226823" w:rsidRPr="0092392F" w:rsidRDefault="00226823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W przypadku realizacji zamówienia z udziałem Podwykonawców, Administrator wraz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z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fakturą musi złożyć w stosunku do każdego Podwykonawcy jeden z wymienionych poniżej dokumentów:</w:t>
      </w:r>
    </w:p>
    <w:p w14:paraId="78D24A54" w14:textId="709BEF80" w:rsidR="00226823" w:rsidRPr="0092392F" w:rsidRDefault="00226823" w:rsidP="00257D7C">
      <w:pPr>
        <w:numPr>
          <w:ilvl w:val="0"/>
          <w:numId w:val="18"/>
        </w:numPr>
        <w:tabs>
          <w:tab w:val="clear" w:pos="360"/>
          <w:tab w:val="left" w:pos="851"/>
        </w:tabs>
        <w:autoSpaceDE w:val="0"/>
        <w:autoSpaceDN w:val="0"/>
        <w:spacing w:line="288" w:lineRule="auto"/>
        <w:ind w:left="851" w:hanging="284"/>
        <w:jc w:val="both"/>
      </w:pPr>
      <w:r w:rsidRPr="0092392F">
        <w:lastRenderedPageBreak/>
        <w:t>Potwierdzone przez Podwykonawcę oświadczenie Administratora, że zapłata za</w:t>
      </w:r>
      <w:r w:rsidR="00E96588">
        <w:t> </w:t>
      </w:r>
      <w:r w:rsidRPr="0092392F">
        <w:t>usługi, które są sprzedawane daną fakturą, a zostały wykonane przez tego Podwykonawcę, została uregulowana.</w:t>
      </w:r>
    </w:p>
    <w:p w14:paraId="367A75B9" w14:textId="77777777" w:rsidR="00226823" w:rsidRPr="0092392F" w:rsidRDefault="00226823" w:rsidP="00257D7C">
      <w:pPr>
        <w:numPr>
          <w:ilvl w:val="0"/>
          <w:numId w:val="18"/>
        </w:numPr>
        <w:tabs>
          <w:tab w:val="clear" w:pos="360"/>
          <w:tab w:val="left" w:pos="851"/>
        </w:tabs>
        <w:autoSpaceDE w:val="0"/>
        <w:autoSpaceDN w:val="0"/>
        <w:spacing w:line="288" w:lineRule="auto"/>
        <w:ind w:left="851" w:hanging="284"/>
        <w:jc w:val="both"/>
      </w:pPr>
      <w:r w:rsidRPr="0092392F">
        <w:t xml:space="preserve">Polecenia cesji na rzecz Podwykonawcy wraz z załączeniem nieuregulowanej kopii faktury otrzymanej od tego Podwykonawcy. W takim przypadku GTBS zapłaci należność przypadającą Podwykonawcy bezpośrednio na jego konto z zachowaniem terminu i zasad płatności jak dla Administratora, a należność pozostała zostanie przekazana na konto Administratora.  </w:t>
      </w:r>
    </w:p>
    <w:p w14:paraId="130301C4" w14:textId="486CAA2C" w:rsidR="00226823" w:rsidRPr="0092392F" w:rsidRDefault="00226823" w:rsidP="00257D7C">
      <w:pPr>
        <w:numPr>
          <w:ilvl w:val="0"/>
          <w:numId w:val="18"/>
        </w:numPr>
        <w:tabs>
          <w:tab w:val="clear" w:pos="360"/>
          <w:tab w:val="left" w:pos="851"/>
        </w:tabs>
        <w:autoSpaceDE w:val="0"/>
        <w:autoSpaceDN w:val="0"/>
        <w:spacing w:line="288" w:lineRule="auto"/>
        <w:ind w:left="851" w:hanging="284"/>
        <w:jc w:val="both"/>
      </w:pPr>
      <w:r w:rsidRPr="0092392F">
        <w:t>Potwierdzone przez Podwykonawcę oświadczenie Administratora, że usługi, które</w:t>
      </w:r>
      <w:r w:rsidR="00E96588">
        <w:t> </w:t>
      </w:r>
      <w:r w:rsidRPr="0092392F">
        <w:t>są</w:t>
      </w:r>
      <w:r w:rsidR="00E96588">
        <w:t> </w:t>
      </w:r>
      <w:r w:rsidRPr="0092392F">
        <w:t xml:space="preserve">sprzedawane daną fakturą zostały wykonane bez udziału tego Podwykonawcy. </w:t>
      </w:r>
    </w:p>
    <w:p w14:paraId="75678195" w14:textId="400FA03F" w:rsidR="00226823" w:rsidRPr="0092392F" w:rsidRDefault="00226823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Brak złożenia przez Administratora jednego z ww. dokumentów w stosunku do każdego Podwykonawcy będzie podstawą do odmowy przyjęcia przez Towarzystwo faktury od</w:t>
      </w:r>
      <w:r w:rsidR="00E96588">
        <w:rPr>
          <w:rFonts w:ascii="Times New Roman" w:hAnsi="Times New Roman" w:cs="Times New Roman"/>
          <w:sz w:val="24"/>
          <w:szCs w:val="24"/>
        </w:rPr>
        <w:t> </w:t>
      </w:r>
      <w:r w:rsidRPr="0092392F">
        <w:rPr>
          <w:rFonts w:ascii="Times New Roman" w:hAnsi="Times New Roman" w:cs="Times New Roman"/>
          <w:sz w:val="24"/>
          <w:szCs w:val="24"/>
        </w:rPr>
        <w:t>Administratora.</w:t>
      </w:r>
    </w:p>
    <w:p w14:paraId="1EE338FA" w14:textId="77777777" w:rsidR="00226823" w:rsidRPr="0092392F" w:rsidRDefault="00226823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W przypadku otrzymania faktury nieprawidłowej albo niezgodnej z niniejszą Umową Towarzystwu przysługuje prawo odmowy jej zapłaty do czasu doręczenia Towarzystwu prawidłowo wystawionej faktury lub faktury korygującej.</w:t>
      </w:r>
    </w:p>
    <w:p w14:paraId="0E0D8E70" w14:textId="77777777" w:rsidR="00BD640F" w:rsidRPr="0092392F" w:rsidRDefault="007B3B21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Administrator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nie może dokonać przelewu należnych mu z niniejszej Umowy wierzytelności na rzecz osób trzecich bez uzyskania uprzedniej pisemnej zgody </w:t>
      </w:r>
      <w:r w:rsidRPr="0092392F">
        <w:rPr>
          <w:rFonts w:ascii="Times New Roman" w:hAnsi="Times New Roman" w:cs="Times New Roman"/>
          <w:sz w:val="24"/>
          <w:szCs w:val="24"/>
        </w:rPr>
        <w:t>Towarzystwa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E1A55" w14:textId="77777777" w:rsidR="00BD640F" w:rsidRPr="0092392F" w:rsidRDefault="007B3B21" w:rsidP="00226823">
      <w:pPr>
        <w:pStyle w:val="Akapitzlist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392F">
        <w:rPr>
          <w:rFonts w:ascii="Times New Roman" w:hAnsi="Times New Roman" w:cs="Times New Roman"/>
          <w:sz w:val="24"/>
          <w:szCs w:val="24"/>
        </w:rPr>
        <w:t>Administrator</w:t>
      </w:r>
      <w:r w:rsidR="00BD640F" w:rsidRPr="0092392F">
        <w:rPr>
          <w:rFonts w:ascii="Times New Roman" w:hAnsi="Times New Roman" w:cs="Times New Roman"/>
          <w:sz w:val="24"/>
          <w:szCs w:val="24"/>
        </w:rPr>
        <w:t xml:space="preserve"> oświadcza, że dysponuje odpowiednimi środkami finansowymi umożliwiającymi wykonanie przedmiotu niniejszej Umowy.</w:t>
      </w:r>
    </w:p>
    <w:p w14:paraId="29A01AB1" w14:textId="77777777" w:rsidR="00F72CF1" w:rsidRPr="00BB2057" w:rsidRDefault="00F72CF1" w:rsidP="00F72CF1">
      <w:pPr>
        <w:jc w:val="both"/>
      </w:pPr>
    </w:p>
    <w:p w14:paraId="7E2CBF41" w14:textId="77777777" w:rsidR="00F72CF1" w:rsidRPr="00BB2057" w:rsidRDefault="00F72CF1" w:rsidP="00F72CF1">
      <w:pPr>
        <w:jc w:val="center"/>
        <w:rPr>
          <w:b/>
          <w:bCs/>
        </w:rPr>
      </w:pPr>
      <w:r w:rsidRPr="00BB2057">
        <w:rPr>
          <w:b/>
          <w:bCs/>
        </w:rPr>
        <w:t>§ 6</w:t>
      </w:r>
    </w:p>
    <w:p w14:paraId="15B22158" w14:textId="77777777" w:rsidR="00F72CF1" w:rsidRPr="00BB2057" w:rsidRDefault="00F72CF1" w:rsidP="00F72CF1">
      <w:pPr>
        <w:jc w:val="center"/>
        <w:rPr>
          <w:b/>
          <w:bCs/>
        </w:rPr>
      </w:pPr>
    </w:p>
    <w:p w14:paraId="6DB5E2D7" w14:textId="72386338" w:rsidR="00F72CF1" w:rsidRPr="00BB2057" w:rsidRDefault="00F72CF1" w:rsidP="00E96588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218"/>
      </w:pPr>
      <w:r w:rsidRPr="00BB2057">
        <w:t xml:space="preserve">W przypadku niespodziewanej awarii przekraczającej zakres bieżącej konserwacji, Administrator może samodzielnie usunąć awarię i jej skutki </w:t>
      </w:r>
      <w:r w:rsidR="006219A0" w:rsidRPr="00BB2057">
        <w:t>w przypadku gdy awaria zagraża życiu i zdrowiu mieszkańców lub utracie mienia</w:t>
      </w:r>
      <w:r w:rsidR="006219A0">
        <w:t xml:space="preserve">, </w:t>
      </w:r>
      <w:r w:rsidRPr="00BB2057">
        <w:t>z jednoczesnym natychmiastowym powiadomieniem Towarzystwa</w:t>
      </w:r>
      <w:r w:rsidR="007D7C69">
        <w:t>.</w:t>
      </w:r>
    </w:p>
    <w:p w14:paraId="75CC42F2" w14:textId="77777777" w:rsidR="00AC2A05" w:rsidRPr="00BB2057" w:rsidRDefault="00AC2A05" w:rsidP="00E96588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218"/>
      </w:pPr>
      <w:r w:rsidRPr="00BB2057">
        <w:t>W przypadku wystąpienia awarii, czas reakcji na zabezpieczenie nieruchomości przed jej skutkami winien mieścić się w czasie zadeklarowanym w ofercie.</w:t>
      </w:r>
    </w:p>
    <w:p w14:paraId="38312D09" w14:textId="150BF635" w:rsidR="00AC2A05" w:rsidRPr="00BB2057" w:rsidRDefault="00AC2A05" w:rsidP="00E96588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218"/>
      </w:pPr>
      <w:r w:rsidRPr="00BB2057">
        <w:t xml:space="preserve">W przypadku stwierdzenia opóźnienia reakcji na zgłoszoną awarię </w:t>
      </w:r>
      <w:r w:rsidR="006219A0">
        <w:t xml:space="preserve">Towarzystwo </w:t>
      </w:r>
      <w:r w:rsidRPr="00BB2057">
        <w:t xml:space="preserve"> ma p</w:t>
      </w:r>
      <w:r w:rsidRPr="00CD694B">
        <w:t xml:space="preserve">rawo do naliczenia kary w wysokości 500 zł, za każdy </w:t>
      </w:r>
      <w:r w:rsidR="00721F64" w:rsidRPr="00CD694B">
        <w:t xml:space="preserve">stwierdzony </w:t>
      </w:r>
      <w:r w:rsidRPr="00CD694B">
        <w:t>przypadek.</w:t>
      </w:r>
      <w:r w:rsidR="00CD694B" w:rsidRPr="007D7C69">
        <w:t xml:space="preserve"> Powyższe zastrzeżenie nie pozbawia </w:t>
      </w:r>
      <w:r w:rsidR="00CD694B">
        <w:t xml:space="preserve">Towarzystwa </w:t>
      </w:r>
      <w:r w:rsidR="00CD694B" w:rsidRPr="007D7C69">
        <w:t>prawa dochodzenia odszkodowania uzupełniającego, przenoszącego wysokość zastrzeżonych kar.</w:t>
      </w:r>
    </w:p>
    <w:p w14:paraId="51997421" w14:textId="4B3797FE" w:rsidR="00AC2A05" w:rsidRPr="00BB2057" w:rsidRDefault="00AC2A05" w:rsidP="00E96588">
      <w:pPr>
        <w:pStyle w:val="Tekstpodstawowy2"/>
        <w:numPr>
          <w:ilvl w:val="0"/>
          <w:numId w:val="11"/>
        </w:numPr>
        <w:tabs>
          <w:tab w:val="left" w:pos="284"/>
        </w:tabs>
        <w:spacing w:line="276" w:lineRule="auto"/>
        <w:ind w:left="284" w:hanging="218"/>
      </w:pPr>
      <w:r w:rsidRPr="00BB2057">
        <w:t xml:space="preserve">W przypadku nieusprawiedliwionego trzykrotnego powtórzenia się opóźnienia w czasie reakcji </w:t>
      </w:r>
      <w:r w:rsidR="006219A0">
        <w:t xml:space="preserve">Towarzystwo </w:t>
      </w:r>
      <w:r w:rsidRPr="00BB2057">
        <w:t xml:space="preserve">ma prawo do rozwiązania umowy z winy </w:t>
      </w:r>
      <w:r w:rsidR="006219A0">
        <w:t>Administratora</w:t>
      </w:r>
      <w:r w:rsidRPr="00BB2057">
        <w:t>.</w:t>
      </w:r>
    </w:p>
    <w:p w14:paraId="00B3DDDA" w14:textId="77777777" w:rsidR="00F72CF1" w:rsidRPr="00BB2057" w:rsidRDefault="00F72CF1" w:rsidP="00F72CF1">
      <w:pPr>
        <w:jc w:val="both"/>
        <w:rPr>
          <w:iCs/>
        </w:rPr>
      </w:pPr>
    </w:p>
    <w:p w14:paraId="0F529744" w14:textId="77777777" w:rsidR="00F72CF1" w:rsidRPr="00BB2057" w:rsidRDefault="00F72CF1" w:rsidP="00F72CF1">
      <w:pPr>
        <w:jc w:val="center"/>
        <w:rPr>
          <w:b/>
          <w:bCs/>
          <w:iCs/>
        </w:rPr>
      </w:pPr>
      <w:r w:rsidRPr="00BB2057">
        <w:rPr>
          <w:b/>
          <w:bCs/>
          <w:iCs/>
        </w:rPr>
        <w:t>§ 7</w:t>
      </w:r>
    </w:p>
    <w:p w14:paraId="6E81BF7A" w14:textId="77777777" w:rsidR="00F72CF1" w:rsidRPr="00BB2057" w:rsidRDefault="00F72CF1" w:rsidP="00F72CF1">
      <w:pPr>
        <w:jc w:val="center"/>
        <w:rPr>
          <w:b/>
          <w:bCs/>
          <w:iCs/>
        </w:rPr>
      </w:pPr>
    </w:p>
    <w:p w14:paraId="029BA45F" w14:textId="77777777" w:rsidR="00B80352" w:rsidRPr="00BB2057" w:rsidRDefault="00F72CF1" w:rsidP="00E96588">
      <w:pPr>
        <w:pStyle w:val="Tekstpodstawowy2"/>
        <w:spacing w:line="276" w:lineRule="auto"/>
        <w:rPr>
          <w:iCs/>
        </w:rPr>
      </w:pPr>
      <w:r w:rsidRPr="00BB2057">
        <w:rPr>
          <w:iCs/>
        </w:rPr>
        <w:t>Administrator obowiązany jest do:</w:t>
      </w:r>
    </w:p>
    <w:p w14:paraId="27FD81BE" w14:textId="77777777" w:rsidR="00F72CF1" w:rsidRPr="00BB2057" w:rsidRDefault="00F72CF1" w:rsidP="00E96588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iCs/>
        </w:rPr>
      </w:pPr>
      <w:r w:rsidRPr="00BB2057">
        <w:rPr>
          <w:iCs/>
        </w:rPr>
        <w:t>Osobistego odbioru i sprawdzania wszystkich napraw i remontów pod kątem właściwego ich wykonania, bądź przez osoby przez Administratora upoważnione.</w:t>
      </w:r>
    </w:p>
    <w:p w14:paraId="43671677" w14:textId="77777777" w:rsidR="00F72CF1" w:rsidRPr="00BB2057" w:rsidRDefault="00F72CF1" w:rsidP="00E96588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iCs/>
        </w:rPr>
      </w:pPr>
      <w:r w:rsidRPr="00BB2057">
        <w:rPr>
          <w:iCs/>
        </w:rPr>
        <w:t>Udzielenia w terminie odpowiedzi na wezwanie sądów lub urzędów dotyczących spraw związanych z administrowaniem nieruchomością.</w:t>
      </w:r>
    </w:p>
    <w:p w14:paraId="64D5A5CD" w14:textId="77777777" w:rsidR="00F72CF1" w:rsidRPr="00BB2057" w:rsidRDefault="00F72CF1" w:rsidP="00E96588">
      <w:pPr>
        <w:tabs>
          <w:tab w:val="num" w:pos="284"/>
        </w:tabs>
        <w:spacing w:line="276" w:lineRule="auto"/>
        <w:ind w:left="284" w:hanging="284"/>
        <w:jc w:val="both"/>
        <w:rPr>
          <w:b/>
          <w:bCs/>
          <w:iCs/>
        </w:rPr>
      </w:pPr>
    </w:p>
    <w:p w14:paraId="734689C1" w14:textId="77777777" w:rsidR="00F72CF1" w:rsidRPr="00BB2057" w:rsidRDefault="00F72CF1" w:rsidP="00E96588">
      <w:pPr>
        <w:spacing w:line="276" w:lineRule="auto"/>
        <w:jc w:val="center"/>
        <w:rPr>
          <w:b/>
          <w:bCs/>
        </w:rPr>
      </w:pPr>
      <w:r w:rsidRPr="00BB2057">
        <w:rPr>
          <w:b/>
          <w:bCs/>
        </w:rPr>
        <w:lastRenderedPageBreak/>
        <w:t>§ 8</w:t>
      </w:r>
    </w:p>
    <w:p w14:paraId="741F9A9C" w14:textId="77777777" w:rsidR="00F72CF1" w:rsidRPr="00BB2057" w:rsidRDefault="00F72CF1" w:rsidP="00E96588">
      <w:pPr>
        <w:tabs>
          <w:tab w:val="left" w:pos="284"/>
        </w:tabs>
        <w:spacing w:line="276" w:lineRule="auto"/>
        <w:ind w:left="284" w:hanging="284"/>
        <w:jc w:val="both"/>
        <w:rPr>
          <w:b/>
          <w:bCs/>
        </w:rPr>
      </w:pPr>
    </w:p>
    <w:p w14:paraId="7B7B4948" w14:textId="7D0F4B14" w:rsidR="00F72CF1" w:rsidRPr="00BB2057" w:rsidRDefault="00F72CF1" w:rsidP="00E9658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</w:pPr>
      <w:r w:rsidRPr="00BB2057">
        <w:t xml:space="preserve">Umowa o administrowanie nieruchomością została zawarta na czas określony jednego roku – od dnia 1 lipca </w:t>
      </w:r>
      <w:r w:rsidR="002D0E66" w:rsidRPr="00BB2057">
        <w:t>20</w:t>
      </w:r>
      <w:r w:rsidR="002D0E66">
        <w:t>2</w:t>
      </w:r>
      <w:r w:rsidR="005D716C">
        <w:t>1</w:t>
      </w:r>
      <w:r w:rsidR="002D0E66" w:rsidRPr="00BB2057">
        <w:t>r</w:t>
      </w:r>
      <w:r w:rsidRPr="00BB2057">
        <w:t xml:space="preserve">. do dnia 30 czerwca </w:t>
      </w:r>
      <w:r w:rsidR="002D0E66" w:rsidRPr="00BB2057">
        <w:t>202</w:t>
      </w:r>
      <w:r w:rsidR="005D716C">
        <w:t>2</w:t>
      </w:r>
      <w:r w:rsidR="002D0E66" w:rsidRPr="00BB2057">
        <w:t>r</w:t>
      </w:r>
      <w:r w:rsidRPr="00BB2057">
        <w:t>.</w:t>
      </w:r>
    </w:p>
    <w:p w14:paraId="43B73DAD" w14:textId="77777777" w:rsidR="00F72CF1" w:rsidRPr="00BB2057" w:rsidRDefault="00F72CF1" w:rsidP="00E96588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iCs/>
        </w:rPr>
      </w:pPr>
      <w:r w:rsidRPr="00BB2057">
        <w:rPr>
          <w:iCs/>
        </w:rPr>
        <w:t>Towarzystwo ma prawo rozwiązać umowę bez wypowiedzenia w przypadku naruszenia przez Administratora obowiązków wynikających z umowy, po uprzednim jednorazowym wezwaniu go do zaniechania naruszeń oraz zakreśleniu terminu 14 dni na ich usunięcie.</w:t>
      </w:r>
    </w:p>
    <w:p w14:paraId="67C5ECB0" w14:textId="77777777" w:rsidR="00F72CF1" w:rsidRPr="00BB2057" w:rsidRDefault="00F72CF1" w:rsidP="00F72CF1">
      <w:pPr>
        <w:jc w:val="center"/>
        <w:rPr>
          <w:b/>
          <w:bCs/>
          <w:iCs/>
        </w:rPr>
      </w:pPr>
    </w:p>
    <w:p w14:paraId="2F1609C9" w14:textId="236F6D00" w:rsidR="00F72CF1" w:rsidRPr="00BB2057" w:rsidRDefault="00F72CF1" w:rsidP="00E96588">
      <w:pPr>
        <w:jc w:val="center"/>
        <w:rPr>
          <w:b/>
          <w:bCs/>
        </w:rPr>
      </w:pPr>
      <w:r w:rsidRPr="00BB2057">
        <w:rPr>
          <w:b/>
          <w:bCs/>
        </w:rPr>
        <w:t>§ 9</w:t>
      </w:r>
    </w:p>
    <w:p w14:paraId="7B82226E" w14:textId="77777777" w:rsidR="00F72CF1" w:rsidRPr="00BB2057" w:rsidRDefault="00F72CF1" w:rsidP="00F72CF1">
      <w:pPr>
        <w:jc w:val="center"/>
        <w:rPr>
          <w:b/>
          <w:bCs/>
        </w:rPr>
      </w:pPr>
    </w:p>
    <w:p w14:paraId="4A6FE1ED" w14:textId="77777777" w:rsidR="00F72CF1" w:rsidRPr="00BB2057" w:rsidRDefault="00F72CF1" w:rsidP="00E96588">
      <w:pPr>
        <w:pStyle w:val="Tekstpodstawowy2"/>
        <w:spacing w:line="276" w:lineRule="auto"/>
      </w:pPr>
      <w:r w:rsidRPr="00BB2057">
        <w:t>Administrator ponosi odpowiedzialność odszkodowawczą wobec Towarzystwa zarówno za</w:t>
      </w:r>
      <w:r w:rsidR="00B17985">
        <w:t> </w:t>
      </w:r>
      <w:r w:rsidRPr="00BB2057">
        <w:t>swoje zawinione działania i zaniedbania, jak też za działania i zaniedbania osób, z których pomocą wykonuje obowiązki wynikające z niniejszej umowy.</w:t>
      </w:r>
    </w:p>
    <w:p w14:paraId="4C7EB480" w14:textId="77777777" w:rsidR="00D405A2" w:rsidRPr="00BB2057" w:rsidRDefault="00D405A2" w:rsidP="00F72CF1">
      <w:pPr>
        <w:jc w:val="both"/>
      </w:pPr>
    </w:p>
    <w:p w14:paraId="1545A6B0" w14:textId="77777777" w:rsidR="00F72CF1" w:rsidRPr="00BB2057" w:rsidRDefault="00F72CF1" w:rsidP="00F72CF1">
      <w:pPr>
        <w:jc w:val="center"/>
        <w:rPr>
          <w:b/>
          <w:bCs/>
        </w:rPr>
      </w:pPr>
      <w:r w:rsidRPr="00BB2057">
        <w:rPr>
          <w:b/>
          <w:bCs/>
        </w:rPr>
        <w:t>§ 10</w:t>
      </w:r>
    </w:p>
    <w:p w14:paraId="2C186A42" w14:textId="77777777" w:rsidR="00F72CF1" w:rsidRPr="00BB2057" w:rsidRDefault="00F72CF1" w:rsidP="00F72CF1">
      <w:pPr>
        <w:jc w:val="center"/>
        <w:rPr>
          <w:b/>
          <w:bCs/>
        </w:rPr>
      </w:pPr>
    </w:p>
    <w:p w14:paraId="3FB121EB" w14:textId="77777777" w:rsidR="00F72CF1" w:rsidRPr="00BB2057" w:rsidRDefault="00F72CF1" w:rsidP="00F72CF1">
      <w:pPr>
        <w:jc w:val="both"/>
      </w:pPr>
      <w:r w:rsidRPr="00BB2057">
        <w:t>Zmiana umowy oraz jej wypowiedzenie wymaga formy pisemnej pod rygorem nieważności.</w:t>
      </w:r>
    </w:p>
    <w:p w14:paraId="096F1A34" w14:textId="77777777" w:rsidR="00F72CF1" w:rsidRPr="00BB2057" w:rsidRDefault="00F72CF1" w:rsidP="00F72CF1">
      <w:pPr>
        <w:jc w:val="both"/>
        <w:rPr>
          <w:b/>
          <w:bCs/>
        </w:rPr>
      </w:pPr>
    </w:p>
    <w:p w14:paraId="064CEA9A" w14:textId="77777777" w:rsidR="00F72CF1" w:rsidRPr="00BB2057" w:rsidRDefault="00F72CF1" w:rsidP="00F72CF1">
      <w:pPr>
        <w:jc w:val="center"/>
        <w:rPr>
          <w:b/>
          <w:bCs/>
        </w:rPr>
      </w:pPr>
      <w:r w:rsidRPr="00BB2057">
        <w:rPr>
          <w:b/>
          <w:bCs/>
        </w:rPr>
        <w:t>§ 11</w:t>
      </w:r>
    </w:p>
    <w:p w14:paraId="4FD0C1C7" w14:textId="77777777" w:rsidR="00F72CF1" w:rsidRPr="00BB2057" w:rsidRDefault="00F72CF1" w:rsidP="00F72CF1">
      <w:pPr>
        <w:jc w:val="center"/>
        <w:rPr>
          <w:b/>
          <w:bCs/>
        </w:rPr>
      </w:pPr>
    </w:p>
    <w:p w14:paraId="16A6D31A" w14:textId="77777777" w:rsidR="00F72CF1" w:rsidRPr="00BB2057" w:rsidRDefault="00F72CF1" w:rsidP="00F72CF1">
      <w:pPr>
        <w:jc w:val="both"/>
        <w:rPr>
          <w:b/>
          <w:bCs/>
        </w:rPr>
      </w:pPr>
      <w:r w:rsidRPr="00BB2057">
        <w:t>Wszelkie załączniki do niniejszej umowy stanowią jej integralną część.</w:t>
      </w:r>
    </w:p>
    <w:p w14:paraId="18FD3DD3" w14:textId="77777777" w:rsidR="00F72CF1" w:rsidRPr="00BB2057" w:rsidRDefault="00F72CF1" w:rsidP="00F72CF1">
      <w:pPr>
        <w:jc w:val="center"/>
        <w:rPr>
          <w:b/>
          <w:bCs/>
        </w:rPr>
      </w:pPr>
    </w:p>
    <w:p w14:paraId="46399607" w14:textId="77777777" w:rsidR="00F72CF1" w:rsidRPr="00BB2057" w:rsidRDefault="00F72CF1" w:rsidP="00F72CF1">
      <w:pPr>
        <w:jc w:val="center"/>
        <w:rPr>
          <w:b/>
          <w:bCs/>
        </w:rPr>
      </w:pPr>
      <w:r w:rsidRPr="00BB2057">
        <w:rPr>
          <w:b/>
          <w:bCs/>
        </w:rPr>
        <w:t>§ 12</w:t>
      </w:r>
    </w:p>
    <w:p w14:paraId="2A3D643C" w14:textId="77777777" w:rsidR="00F72CF1" w:rsidRPr="00BB2057" w:rsidRDefault="00F72CF1" w:rsidP="00F72CF1">
      <w:pPr>
        <w:jc w:val="center"/>
        <w:rPr>
          <w:b/>
          <w:bCs/>
        </w:rPr>
      </w:pPr>
    </w:p>
    <w:p w14:paraId="103B1589" w14:textId="77777777" w:rsidR="00F72CF1" w:rsidRPr="00BB2057" w:rsidRDefault="00F72CF1" w:rsidP="00E96588">
      <w:pPr>
        <w:spacing w:line="276" w:lineRule="auto"/>
        <w:jc w:val="both"/>
      </w:pPr>
      <w:r w:rsidRPr="00BB2057">
        <w:t>W sprawach nieuregulowanych niniejszą umową mają zastosowanie przepisy ustawy o</w:t>
      </w:r>
      <w:r w:rsidR="00B17985">
        <w:t> </w:t>
      </w:r>
      <w:r w:rsidRPr="00BB2057">
        <w:t>niektórych formach popierania budownictwa mieszkaniowego oraz ustawy o ochronie praw lokatorów, mieszkaniowym zasobie gminy i o zmianie kodeksu cywilnego.</w:t>
      </w:r>
    </w:p>
    <w:p w14:paraId="45B5E40A" w14:textId="77777777" w:rsidR="00F72CF1" w:rsidRPr="00BB2057" w:rsidRDefault="00F72CF1" w:rsidP="00F72CF1">
      <w:pPr>
        <w:jc w:val="both"/>
      </w:pPr>
    </w:p>
    <w:p w14:paraId="6DFA211B" w14:textId="77777777" w:rsidR="00F72CF1" w:rsidRDefault="00F72CF1" w:rsidP="00F72CF1">
      <w:pPr>
        <w:jc w:val="center"/>
        <w:rPr>
          <w:b/>
          <w:bCs/>
        </w:rPr>
      </w:pPr>
      <w:r w:rsidRPr="00BB2057">
        <w:rPr>
          <w:b/>
          <w:bCs/>
        </w:rPr>
        <w:t>§ 13</w:t>
      </w:r>
    </w:p>
    <w:p w14:paraId="2FD501F8" w14:textId="77777777" w:rsidR="00226823" w:rsidRPr="0092392F" w:rsidRDefault="00226823" w:rsidP="00226823">
      <w:pPr>
        <w:tabs>
          <w:tab w:val="num" w:pos="284"/>
        </w:tabs>
        <w:spacing w:before="60" w:line="288" w:lineRule="auto"/>
        <w:ind w:left="284" w:hanging="284"/>
        <w:jc w:val="center"/>
        <w:rPr>
          <w:b/>
          <w:bCs/>
        </w:rPr>
      </w:pPr>
      <w:r w:rsidRPr="0092392F">
        <w:rPr>
          <w:b/>
          <w:bCs/>
        </w:rPr>
        <w:t>Klauzula poufności</w:t>
      </w:r>
    </w:p>
    <w:p w14:paraId="19B955FF" w14:textId="7D6AA309" w:rsidR="00226823" w:rsidRPr="0092392F" w:rsidRDefault="00226823" w:rsidP="00E96588">
      <w:pPr>
        <w:numPr>
          <w:ilvl w:val="1"/>
          <w:numId w:val="1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bCs/>
          <w:lang w:val="x-none"/>
        </w:rPr>
      </w:pPr>
      <w:r w:rsidRPr="0092392F">
        <w:rPr>
          <w:bCs/>
        </w:rPr>
        <w:t xml:space="preserve">Wszystkie wiadomości i informacje niebędące informacją publiczną, w szczególności informacje finansowe, programowe, prawne, techniczne, handlowe, know-how, organizacyjne oraz informacje związane z postępowaniami o udzielenie zamówienia publicznego, dotyczące w sposób bezpośredni lub pośredni </w:t>
      </w:r>
      <w:r w:rsidR="006219A0">
        <w:rPr>
          <w:bCs/>
        </w:rPr>
        <w:t>Towarzystwa</w:t>
      </w:r>
      <w:r w:rsidRPr="0092392F">
        <w:rPr>
          <w:bCs/>
        </w:rPr>
        <w:t xml:space="preserve"> oraz firm lub</w:t>
      </w:r>
      <w:r w:rsidR="00E96588">
        <w:rPr>
          <w:bCs/>
        </w:rPr>
        <w:t> </w:t>
      </w:r>
      <w:r w:rsidRPr="0092392F">
        <w:rPr>
          <w:bCs/>
        </w:rPr>
        <w:t xml:space="preserve">podmiotów z nim współpracujących, uzyskane przez </w:t>
      </w:r>
      <w:r w:rsidR="006219A0">
        <w:rPr>
          <w:bCs/>
        </w:rPr>
        <w:t xml:space="preserve">Administratora </w:t>
      </w:r>
      <w:r w:rsidRPr="0092392F">
        <w:rPr>
          <w:bCs/>
        </w:rPr>
        <w:t xml:space="preserve"> w związku ze świadczeniem usług w ramach niniejszej Umowy, będą traktowane przez </w:t>
      </w:r>
      <w:r w:rsidR="006219A0">
        <w:rPr>
          <w:bCs/>
        </w:rPr>
        <w:t xml:space="preserve">Administratora </w:t>
      </w:r>
      <w:r w:rsidRPr="0092392F">
        <w:rPr>
          <w:bCs/>
        </w:rPr>
        <w:t xml:space="preserve"> bezterminowo i bezwarunkowo jako poufne i nie mogą zostać bezpośrednio lub pośrednio ujawnione komukolwiek, jedynie za wyjątkiem uprzedniego pisemnego zezwolenia, wydanego przez </w:t>
      </w:r>
      <w:r w:rsidR="006219A0">
        <w:rPr>
          <w:bCs/>
        </w:rPr>
        <w:t>Towarzystwo</w:t>
      </w:r>
      <w:r w:rsidRPr="0092392F">
        <w:rPr>
          <w:bCs/>
          <w:lang w:val="x-none"/>
        </w:rPr>
        <w:t>.</w:t>
      </w:r>
      <w:r w:rsidR="006219A0">
        <w:rPr>
          <w:bCs/>
        </w:rPr>
        <w:t xml:space="preserve"> Dotyczy to wszelkich wiadomości i informacji, be</w:t>
      </w:r>
      <w:r w:rsidR="00CD694B">
        <w:rPr>
          <w:bCs/>
        </w:rPr>
        <w:t>z</w:t>
      </w:r>
      <w:r w:rsidR="006219A0">
        <w:rPr>
          <w:bCs/>
        </w:rPr>
        <w:t xml:space="preserve"> względu na formę i sposób ich przekazania lub ujawnienia. W żadnym wypadku nieoznakowanie wiadomości i informacji jako poufne nie pozbawia ich takiego charakteru. </w:t>
      </w:r>
    </w:p>
    <w:p w14:paraId="7624D560" w14:textId="63696698" w:rsidR="00226823" w:rsidRPr="0092392F" w:rsidRDefault="001C1490" w:rsidP="00E96588">
      <w:pPr>
        <w:numPr>
          <w:ilvl w:val="1"/>
          <w:numId w:val="19"/>
        </w:numPr>
        <w:tabs>
          <w:tab w:val="num" w:pos="284"/>
        </w:tabs>
        <w:suppressAutoHyphens/>
        <w:spacing w:before="60" w:after="60" w:line="276" w:lineRule="auto"/>
        <w:ind w:left="284" w:hanging="284"/>
        <w:jc w:val="both"/>
        <w:rPr>
          <w:bCs/>
          <w:lang w:val="x-none"/>
        </w:rPr>
      </w:pPr>
      <w:r>
        <w:rPr>
          <w:bCs/>
        </w:rPr>
        <w:t xml:space="preserve">Administrator </w:t>
      </w:r>
      <w:r w:rsidR="00226823" w:rsidRPr="0092392F">
        <w:rPr>
          <w:bCs/>
        </w:rPr>
        <w:t>zobowiązuj</w:t>
      </w:r>
      <w:r>
        <w:rPr>
          <w:bCs/>
        </w:rPr>
        <w:t>e</w:t>
      </w:r>
      <w:r w:rsidR="00226823" w:rsidRPr="0092392F">
        <w:rPr>
          <w:bCs/>
        </w:rPr>
        <w:t xml:space="preserve"> się do bezwzględnego nieujawniania wszelkich informacji poufnych</w:t>
      </w:r>
      <w:r w:rsidR="00226823" w:rsidRPr="0092392F">
        <w:rPr>
          <w:bCs/>
          <w:lang w:val="x-none"/>
        </w:rPr>
        <w:t>.</w:t>
      </w:r>
    </w:p>
    <w:p w14:paraId="7E1AB77C" w14:textId="77777777" w:rsidR="00226823" w:rsidRPr="0092392F" w:rsidRDefault="00226823" w:rsidP="00E96588">
      <w:pPr>
        <w:numPr>
          <w:ilvl w:val="1"/>
          <w:numId w:val="1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bCs/>
          <w:lang w:val="x-none"/>
        </w:rPr>
      </w:pPr>
      <w:r w:rsidRPr="0092392F">
        <w:rPr>
          <w:bCs/>
        </w:rPr>
        <w:t>Zobowiązanie, o którym mowa w ust. 1 nie dotyczy sytuacji, w których obowiązek ujawnienia wskazanych w nim informacji lub danych wynika z powszechnie obowiązujących przepisów prawa, orzeczenia sądu lub decyzji właściwej władzy publicznej</w:t>
      </w:r>
      <w:r w:rsidRPr="0092392F">
        <w:rPr>
          <w:bCs/>
          <w:lang w:val="x-none"/>
        </w:rPr>
        <w:t>.</w:t>
      </w:r>
    </w:p>
    <w:p w14:paraId="61FE1ABD" w14:textId="76DD8508" w:rsidR="00226823" w:rsidRPr="0092392F" w:rsidRDefault="001C1490" w:rsidP="00E96588">
      <w:pPr>
        <w:numPr>
          <w:ilvl w:val="1"/>
          <w:numId w:val="19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  <w:rPr>
          <w:bCs/>
          <w:lang w:val="x-none"/>
        </w:rPr>
      </w:pPr>
      <w:r>
        <w:rPr>
          <w:bCs/>
        </w:rPr>
        <w:lastRenderedPageBreak/>
        <w:t xml:space="preserve">Administrator </w:t>
      </w:r>
      <w:r w:rsidR="00226823" w:rsidRPr="0092392F">
        <w:rPr>
          <w:bCs/>
        </w:rPr>
        <w:t>ma obowiązek zabezpieczyć przez nieautoryzowanym dostępem oraz</w:t>
      </w:r>
      <w:r w:rsidR="00E96588">
        <w:rPr>
          <w:bCs/>
        </w:rPr>
        <w:t> </w:t>
      </w:r>
      <w:r w:rsidR="00226823" w:rsidRPr="0092392F">
        <w:rPr>
          <w:bCs/>
        </w:rPr>
        <w:t>odczytem każdą informacje poufną lub stanowiącą tajemnicę przedsiębiorstwa zgodnie z zasadami sztuki zabezpieczeń informacji (poprzez m.in. ograniczenie do nich dostępu, przesyłanie i przekazywanie w sposób uniemożliwiający zapoznanie się z nimi przez osoby nieupoważnione, przestrzeganie przepisów wewnętrznych dotyczących korzystania z</w:t>
      </w:r>
      <w:r w:rsidR="00E96588">
        <w:rPr>
          <w:bCs/>
        </w:rPr>
        <w:t> </w:t>
      </w:r>
      <w:r w:rsidR="00226823" w:rsidRPr="0092392F">
        <w:rPr>
          <w:bCs/>
        </w:rPr>
        <w:t>zasobów sieciowych) oraz prawidłowe niszczenie nośników papierowych.</w:t>
      </w:r>
    </w:p>
    <w:p w14:paraId="6C54A6E4" w14:textId="46D81522" w:rsidR="00226823" w:rsidRPr="0092392F" w:rsidRDefault="00226823" w:rsidP="00E96588">
      <w:pPr>
        <w:numPr>
          <w:ilvl w:val="1"/>
          <w:numId w:val="19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  <w:rPr>
          <w:bCs/>
          <w:lang w:val="x-none"/>
        </w:rPr>
      </w:pPr>
      <w:r w:rsidRPr="0092392F">
        <w:rPr>
          <w:bCs/>
        </w:rPr>
        <w:t xml:space="preserve">W przypadku rozwiązania niniejszej umowy, </w:t>
      </w:r>
      <w:r w:rsidR="006219A0">
        <w:rPr>
          <w:bCs/>
        </w:rPr>
        <w:t>Administrator</w:t>
      </w:r>
      <w:r w:rsidRPr="0092392F">
        <w:rPr>
          <w:bCs/>
        </w:rPr>
        <w:t xml:space="preserve"> zobowiązuje się do zwrotu </w:t>
      </w:r>
      <w:r w:rsidR="006219A0">
        <w:rPr>
          <w:bCs/>
        </w:rPr>
        <w:t>Towarzystwu</w:t>
      </w:r>
      <w:r w:rsidRPr="0092392F">
        <w:rPr>
          <w:bCs/>
        </w:rPr>
        <w:t xml:space="preserve"> wszelkich dokumentów i innych materiałów dotyczących informacji lub</w:t>
      </w:r>
      <w:r w:rsidR="00E96588">
        <w:rPr>
          <w:bCs/>
        </w:rPr>
        <w:t> </w:t>
      </w:r>
      <w:r w:rsidRPr="0092392F">
        <w:rPr>
          <w:bCs/>
        </w:rPr>
        <w:t>danych, o których mowa w ust. 1, jakie sporządził, zebrał, opracował lub otrzymał w</w:t>
      </w:r>
      <w:r w:rsidR="00E96588">
        <w:rPr>
          <w:bCs/>
        </w:rPr>
        <w:t> </w:t>
      </w:r>
      <w:r w:rsidRPr="0092392F">
        <w:rPr>
          <w:bCs/>
        </w:rPr>
        <w:t>czasie trwania umowy albo w związku lub przy okazji jej wykonywania, włączając w to ich kopie, odpisy, a także zapisy na innych nośnikach zapisu – najpóźniej do dnia rozwiązania umowy.</w:t>
      </w:r>
    </w:p>
    <w:p w14:paraId="069357B1" w14:textId="2F210651" w:rsidR="00226823" w:rsidRPr="0092392F" w:rsidRDefault="00226823" w:rsidP="00E96588">
      <w:pPr>
        <w:numPr>
          <w:ilvl w:val="1"/>
          <w:numId w:val="19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  <w:rPr>
          <w:bCs/>
          <w:lang w:val="x-none"/>
        </w:rPr>
      </w:pPr>
      <w:r w:rsidRPr="0092392F">
        <w:rPr>
          <w:bCs/>
        </w:rPr>
        <w:t xml:space="preserve">W przypadku powstania wątpliwości co do charakteru informacji lub danych, </w:t>
      </w:r>
      <w:r w:rsidR="006219A0">
        <w:rPr>
          <w:bCs/>
        </w:rPr>
        <w:t>Administrator</w:t>
      </w:r>
      <w:r w:rsidRPr="0092392F">
        <w:rPr>
          <w:bCs/>
        </w:rPr>
        <w:t xml:space="preserve">, przed ich ujawnieniem, przekazaniem lub wykorzystaniem ma obowiązek pisemnie uzgodnić z </w:t>
      </w:r>
      <w:r w:rsidR="006219A0">
        <w:rPr>
          <w:bCs/>
        </w:rPr>
        <w:t xml:space="preserve">Towarzystwem </w:t>
      </w:r>
      <w:r w:rsidRPr="0092392F">
        <w:rPr>
          <w:bCs/>
        </w:rPr>
        <w:t xml:space="preserve"> czy podlegają one ochronie określonej w niniejszej klauzuli umownej.</w:t>
      </w:r>
    </w:p>
    <w:p w14:paraId="5D97D347" w14:textId="6EB11952" w:rsidR="00226823" w:rsidRPr="0092392F" w:rsidRDefault="006219A0" w:rsidP="00E96588">
      <w:pPr>
        <w:numPr>
          <w:ilvl w:val="1"/>
          <w:numId w:val="19"/>
        </w:numPr>
        <w:tabs>
          <w:tab w:val="num" w:pos="284"/>
        </w:tabs>
        <w:suppressAutoHyphens/>
        <w:spacing w:before="60" w:line="276" w:lineRule="auto"/>
        <w:ind w:left="284" w:hanging="284"/>
        <w:jc w:val="both"/>
        <w:rPr>
          <w:bCs/>
          <w:lang w:val="x-none"/>
        </w:rPr>
      </w:pPr>
      <w:r>
        <w:rPr>
          <w:bCs/>
        </w:rPr>
        <w:t xml:space="preserve">Administrator </w:t>
      </w:r>
      <w:r w:rsidR="00226823" w:rsidRPr="0092392F">
        <w:rPr>
          <w:bCs/>
        </w:rPr>
        <w:t xml:space="preserve"> ma obowiązek niezwłocznego zawiadomienia </w:t>
      </w:r>
      <w:r>
        <w:rPr>
          <w:bCs/>
        </w:rPr>
        <w:t>Towarzystwa</w:t>
      </w:r>
      <w:r w:rsidR="00226823" w:rsidRPr="0092392F">
        <w:rPr>
          <w:bCs/>
        </w:rPr>
        <w:t xml:space="preserve"> o naruszeniu lub</w:t>
      </w:r>
      <w:r w:rsidR="00E96588">
        <w:rPr>
          <w:bCs/>
        </w:rPr>
        <w:t> </w:t>
      </w:r>
      <w:r w:rsidR="00226823" w:rsidRPr="0092392F">
        <w:rPr>
          <w:bCs/>
        </w:rPr>
        <w:t>powstaniu zagrożenia naruszenia informacji poufnej i okolicznościach tego zdarzenia.</w:t>
      </w:r>
    </w:p>
    <w:p w14:paraId="24912A8E" w14:textId="77777777" w:rsidR="00226823" w:rsidRPr="0092392F" w:rsidRDefault="00226823" w:rsidP="00E96588">
      <w:pPr>
        <w:spacing w:line="276" w:lineRule="auto"/>
        <w:jc w:val="center"/>
        <w:rPr>
          <w:b/>
          <w:bCs/>
        </w:rPr>
      </w:pPr>
    </w:p>
    <w:p w14:paraId="701A424E" w14:textId="77777777" w:rsidR="00226823" w:rsidRPr="0092392F" w:rsidRDefault="00226823" w:rsidP="00E96588">
      <w:pPr>
        <w:spacing w:line="276" w:lineRule="auto"/>
        <w:jc w:val="center"/>
        <w:rPr>
          <w:b/>
          <w:bCs/>
        </w:rPr>
      </w:pPr>
      <w:r w:rsidRPr="0092392F">
        <w:rPr>
          <w:b/>
          <w:bCs/>
        </w:rPr>
        <w:t>§14</w:t>
      </w:r>
    </w:p>
    <w:p w14:paraId="3A6E976F" w14:textId="77777777" w:rsidR="00184E3E" w:rsidRPr="0092392F" w:rsidRDefault="00226823" w:rsidP="00E96588">
      <w:pPr>
        <w:spacing w:line="276" w:lineRule="auto"/>
        <w:jc w:val="center"/>
        <w:rPr>
          <w:b/>
          <w:bCs/>
        </w:rPr>
      </w:pPr>
      <w:r w:rsidRPr="0092392F">
        <w:rPr>
          <w:b/>
          <w:bCs/>
        </w:rPr>
        <w:t>Klauzula RODO</w:t>
      </w:r>
    </w:p>
    <w:p w14:paraId="3FB442C8" w14:textId="025877DB" w:rsidR="00184E3E" w:rsidRPr="0092392F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92392F">
        <w:t>1.</w:t>
      </w:r>
      <w:r w:rsidRPr="0092392F">
        <w:tab/>
        <w:t>Zgodnie z art. 13 rozporządzenia Parlamentu Europejskiego i Rady (UE) 2016/679 w</w:t>
      </w:r>
      <w:r w:rsidR="00B17985" w:rsidRPr="0092392F">
        <w:t> </w:t>
      </w:r>
      <w:r w:rsidRPr="0092392F">
        <w:t>sprawie ochrony osób fizycznych w związku z przetwarzaniem danych osobowych i</w:t>
      </w:r>
      <w:r w:rsidR="00B17985" w:rsidRPr="0092392F">
        <w:t> </w:t>
      </w:r>
      <w:r w:rsidRPr="0092392F">
        <w:t>w</w:t>
      </w:r>
      <w:r w:rsidR="00B17985" w:rsidRPr="0092392F">
        <w:t> </w:t>
      </w:r>
      <w:r w:rsidRPr="0092392F">
        <w:t>sprawie swobodnego przepływu takich danych oraz uchylenia dyrektywy 95/46/WE z</w:t>
      </w:r>
      <w:r w:rsidR="00B17985" w:rsidRPr="0092392F">
        <w:t> </w:t>
      </w:r>
      <w:r w:rsidRPr="0092392F">
        <w:t>dnia 27 kwietnia 2016r. (Dz. Urz. UE L119 z 4 maja 2016 r.) zwanego dalej RODO, informujemy, iż Administratorem Pani/Pana danych osobowych jest Gminne Towarzystwo Budownictwa Społecznego Sp. z o.o. reprezentowane przez Prezesa Zarządu z siedzibą przy</w:t>
      </w:r>
      <w:r w:rsidR="00E96588">
        <w:t> </w:t>
      </w:r>
      <w:r w:rsidRPr="0092392F">
        <w:t>ul. Leszczyńskich 42, 64-100 Leszno.</w:t>
      </w:r>
    </w:p>
    <w:p w14:paraId="0172DB1C" w14:textId="4C64B4A6" w:rsidR="00184E3E" w:rsidRPr="0092392F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92392F">
        <w:t>2.</w:t>
      </w:r>
      <w:r w:rsidRPr="0092392F">
        <w:tab/>
      </w:r>
      <w:r w:rsidR="00AA2655">
        <w:t xml:space="preserve">Towarzystwo </w:t>
      </w:r>
      <w:r w:rsidRPr="0092392F">
        <w:t xml:space="preserve"> wyznaczył</w:t>
      </w:r>
      <w:r w:rsidR="00AA2655">
        <w:t>o</w:t>
      </w:r>
      <w:r w:rsidRPr="0092392F">
        <w:t xml:space="preserve"> Inspektora ochrony danych osobowych, z którym można kontaktować się pod adresem email: </w:t>
      </w:r>
      <w:r w:rsidR="00FC3F66" w:rsidRPr="0092392F">
        <w:t>sekretariat@gtbs.leszno.pl</w:t>
      </w:r>
    </w:p>
    <w:p w14:paraId="2E4C7C97" w14:textId="2DCDFDA0" w:rsidR="00184E3E" w:rsidRPr="00BB2057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92392F">
        <w:t>3.</w:t>
      </w:r>
      <w:r w:rsidRPr="0092392F">
        <w:tab/>
      </w:r>
      <w:r w:rsidR="007675D7">
        <w:t>D</w:t>
      </w:r>
      <w:r w:rsidRPr="0092392F">
        <w:t>ane osobowe będą przetwarzane na podstawie art. 6 ust. 1 lit. b RODO w celu</w:t>
      </w:r>
      <w:r w:rsidRPr="00BB2057">
        <w:t xml:space="preserve"> wykonania umowy, której stroną jest osoba, której dane dotyczą, </w:t>
      </w:r>
      <w:r w:rsidR="007675D7">
        <w:t>a także w celu wykonywanie obowiązków prawnych, w tym podatkowych oraz dla dochodzenia ewentualnych roszczeń wynikających z przepisów prawa cywilnego oraz obrony przed takimi roszczeniami, jeśli</w:t>
      </w:r>
      <w:r w:rsidR="00E96588">
        <w:t> </w:t>
      </w:r>
      <w:r w:rsidR="007675D7">
        <w:t>takie się pojawią.</w:t>
      </w:r>
    </w:p>
    <w:p w14:paraId="47548845" w14:textId="39ABC0F5" w:rsidR="00184E3E" w:rsidRPr="00BB2057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BB2057">
        <w:t>4.</w:t>
      </w:r>
      <w:r w:rsidRPr="00BB2057">
        <w:tab/>
        <w:t xml:space="preserve">Odbiorcami danych osobowych mogą być  podmioty lub organy, którym </w:t>
      </w:r>
      <w:r w:rsidR="00AA2655">
        <w:t xml:space="preserve">Towarzystwo </w:t>
      </w:r>
      <w:r w:rsidRPr="00BB2057">
        <w:t>jest</w:t>
      </w:r>
      <w:r w:rsidR="00E96588">
        <w:t> </w:t>
      </w:r>
      <w:r w:rsidRPr="00BB2057">
        <w:t xml:space="preserve">zobowiązany udostępniać  dane na podstawie powszechnie obowiązujących  przepisów prawa lub podmioty przetwarzające  na podstawie umów powierzenia przetwarzania danych osobowych zawartych z </w:t>
      </w:r>
      <w:r w:rsidR="00AA2655">
        <w:t>Towarzystwem</w:t>
      </w:r>
      <w:r w:rsidRPr="00BB2057">
        <w:t>;</w:t>
      </w:r>
    </w:p>
    <w:p w14:paraId="10FC9520" w14:textId="01F2156F" w:rsidR="00184E3E" w:rsidRPr="00BB2057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BB2057">
        <w:t>5.</w:t>
      </w:r>
      <w:r w:rsidRPr="00BB2057">
        <w:tab/>
      </w:r>
      <w:r w:rsidR="007675D7">
        <w:t>D</w:t>
      </w:r>
      <w:r w:rsidRPr="00BB2057">
        <w:t>ane osobowe będą  przechowywane przez czas archiwizacji oraz czas niezbędny  do</w:t>
      </w:r>
      <w:r w:rsidR="00E96588">
        <w:t> </w:t>
      </w:r>
      <w:r w:rsidRPr="00BB2057">
        <w:t>zweryfikowania prawidłowości  przeprowadzanego postępowania  i jego realizacji</w:t>
      </w:r>
      <w:r w:rsidR="007675D7">
        <w:t xml:space="preserve"> a</w:t>
      </w:r>
      <w:r w:rsidR="00E96588">
        <w:t> </w:t>
      </w:r>
      <w:r w:rsidR="007675D7">
        <w:t xml:space="preserve">także </w:t>
      </w:r>
      <w:r w:rsidR="007675D7" w:rsidRPr="007675D7">
        <w:t xml:space="preserve"> </w:t>
      </w:r>
      <w:r w:rsidR="007675D7">
        <w:t>przez okres przedawnienia ewentualnych roszczeń, w tym roszczeń podatkowych i</w:t>
      </w:r>
      <w:r w:rsidR="00E96588">
        <w:t> </w:t>
      </w:r>
      <w:r w:rsidR="007675D7">
        <w:t>cywilnych.</w:t>
      </w:r>
    </w:p>
    <w:p w14:paraId="44F1A486" w14:textId="3BF65D49" w:rsidR="00184E3E" w:rsidRPr="00BB2057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BB2057">
        <w:lastRenderedPageBreak/>
        <w:t>6.</w:t>
      </w:r>
      <w:r w:rsidRPr="00BB2057">
        <w:tab/>
        <w:t>Podanie danych jest wymogiem podjęcia działań związanych  z wykonaniem umowy, której</w:t>
      </w:r>
      <w:r w:rsidR="00E96588">
        <w:t> </w:t>
      </w:r>
      <w:r w:rsidRPr="00BB2057">
        <w:t>stroną  jest osoba, której dane dotyczą</w:t>
      </w:r>
      <w:r w:rsidR="007675D7">
        <w:t xml:space="preserve">. </w:t>
      </w:r>
      <w:r w:rsidRPr="00BB2057">
        <w:t xml:space="preserve">Konsekwencją niepodania danych osobowych jest brak możliwości </w:t>
      </w:r>
      <w:r w:rsidR="007675D7">
        <w:t xml:space="preserve">podpisania i realizacji umowy </w:t>
      </w:r>
    </w:p>
    <w:p w14:paraId="05416F7E" w14:textId="77777777" w:rsidR="00184E3E" w:rsidRDefault="00184E3E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 w:rsidRPr="00BB2057">
        <w:t>7.</w:t>
      </w:r>
      <w:r w:rsidRPr="00BB2057">
        <w:tab/>
        <w:t>W odniesieniu do Pani/Pana danych osobowych decyzje nie będą  podejmowane w sposób zautomatyzowany, stosowanie do art. 22 RODO;</w:t>
      </w:r>
    </w:p>
    <w:p w14:paraId="099F9B29" w14:textId="200D6CEC" w:rsidR="007675D7" w:rsidRDefault="007675D7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>
        <w:t xml:space="preserve">8. Udostępnione dane nie będą podlegały profilowaniu oraz nie będą przekazywane do państw trzecich. </w:t>
      </w:r>
    </w:p>
    <w:p w14:paraId="3A5EDAD6" w14:textId="2D841470" w:rsidR="00184E3E" w:rsidRPr="00BB2057" w:rsidRDefault="007675D7" w:rsidP="00E96588">
      <w:pPr>
        <w:pStyle w:val="Tekstpodstawowy2"/>
        <w:tabs>
          <w:tab w:val="left" w:pos="284"/>
        </w:tabs>
        <w:spacing w:line="276" w:lineRule="auto"/>
        <w:ind w:left="284" w:hanging="284"/>
      </w:pPr>
      <w:r>
        <w:t>9</w:t>
      </w:r>
      <w:r w:rsidR="00184E3E" w:rsidRPr="00BB2057">
        <w:t>.</w:t>
      </w:r>
      <w:r w:rsidR="00184E3E" w:rsidRPr="00BB2057">
        <w:tab/>
        <w:t>Posiada Pani/Pan:</w:t>
      </w:r>
    </w:p>
    <w:p w14:paraId="63FE2812" w14:textId="77777777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na podstawie art. 15 RODO prawo dostępu  do danych osobowych Pani/Pana dotyczących;</w:t>
      </w:r>
    </w:p>
    <w:p w14:paraId="28541CB2" w14:textId="77777777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na podstawie art. 16 RODO prawo do sprostowania Pani/Pana danych osobowych;</w:t>
      </w:r>
    </w:p>
    <w:p w14:paraId="3DDDB08E" w14:textId="77777777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na podstawie art. 18 RODO prawo żądania  od administratora ograniczenia przetwarzania danych osobowych z zastrzeżeniem  przypadków, o których mowa w</w:t>
      </w:r>
      <w:r w:rsidR="00B17985">
        <w:t> </w:t>
      </w:r>
      <w:r w:rsidRPr="00BB2057">
        <w:t>art.</w:t>
      </w:r>
      <w:r w:rsidR="00B17985">
        <w:t> </w:t>
      </w:r>
      <w:r w:rsidRPr="00BB2057">
        <w:t>18 ust. 2 RODO;</w:t>
      </w:r>
    </w:p>
    <w:p w14:paraId="7CCB13E5" w14:textId="756582A6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prawo do wniesienia skargi do Prezesa Urzędu  Ochrony Danych Osobowych, gdy uzna Pani/Pan, że  przetwarzanie danych osobowych Pani/Pana dotyczących narusza przepisy RODO.</w:t>
      </w:r>
    </w:p>
    <w:p w14:paraId="15C73001" w14:textId="3F10D225" w:rsidR="00184E3E" w:rsidRPr="00BB2057" w:rsidRDefault="007675D7" w:rsidP="00E96588">
      <w:pPr>
        <w:pStyle w:val="Tekstpodstawowy2"/>
        <w:tabs>
          <w:tab w:val="left" w:pos="284"/>
          <w:tab w:val="left" w:pos="426"/>
        </w:tabs>
        <w:spacing w:line="276" w:lineRule="auto"/>
        <w:ind w:left="284" w:hanging="284"/>
      </w:pPr>
      <w:r>
        <w:t>10</w:t>
      </w:r>
      <w:r w:rsidR="00184E3E" w:rsidRPr="00BB2057">
        <w:t>.</w:t>
      </w:r>
      <w:r w:rsidR="00184E3E" w:rsidRPr="00BB2057">
        <w:tab/>
        <w:t>Nie przysługuje Pani/Panu:</w:t>
      </w:r>
    </w:p>
    <w:p w14:paraId="15895AED" w14:textId="77777777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w związku  z art. 17 ust. 3 lit. b, d lub e RODO prawo do usunięcia  danych osobowych;</w:t>
      </w:r>
    </w:p>
    <w:p w14:paraId="5171F14A" w14:textId="77777777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prawo do przenoszenia danych osobowych, o którym mowa w art. 20 RODO;</w:t>
      </w:r>
    </w:p>
    <w:p w14:paraId="1B4290C2" w14:textId="77777777" w:rsidR="00184E3E" w:rsidRPr="00BB2057" w:rsidRDefault="00184E3E" w:rsidP="00E96588">
      <w:pPr>
        <w:pStyle w:val="Tekstpodstawowy2"/>
        <w:numPr>
          <w:ilvl w:val="0"/>
          <w:numId w:val="10"/>
        </w:numPr>
        <w:spacing w:line="276" w:lineRule="auto"/>
      </w:pPr>
      <w:r w:rsidRPr="00BB2057">
        <w:t>na podstawie art. 21 RODO prawo sprzeciwu, wobec przetwarzania danych osobowych, gdyż podstawą prawną  przetwarzania Pani/Pana danych osobowych jest art. 6 ust. 1 lit.</w:t>
      </w:r>
      <w:r w:rsidR="00B17985">
        <w:t> </w:t>
      </w:r>
      <w:r w:rsidRPr="00BB2057">
        <w:t>b RODO.</w:t>
      </w:r>
    </w:p>
    <w:p w14:paraId="63B81307" w14:textId="77777777" w:rsidR="00184E3E" w:rsidRPr="00BB2057" w:rsidRDefault="00184E3E" w:rsidP="00E96588">
      <w:pPr>
        <w:pStyle w:val="Tekstpodstawowy2"/>
        <w:spacing w:line="276" w:lineRule="auto"/>
      </w:pPr>
    </w:p>
    <w:p w14:paraId="27BEE85C" w14:textId="77777777" w:rsidR="00184E3E" w:rsidRPr="0092392F" w:rsidRDefault="00184E3E" w:rsidP="00E96588">
      <w:pPr>
        <w:spacing w:line="276" w:lineRule="auto"/>
        <w:jc w:val="center"/>
        <w:rPr>
          <w:b/>
          <w:bCs/>
        </w:rPr>
      </w:pPr>
      <w:r w:rsidRPr="0092392F">
        <w:rPr>
          <w:b/>
          <w:bCs/>
        </w:rPr>
        <w:t xml:space="preserve">§ </w:t>
      </w:r>
      <w:r w:rsidR="00226823" w:rsidRPr="0092392F">
        <w:rPr>
          <w:b/>
          <w:bCs/>
        </w:rPr>
        <w:t>15</w:t>
      </w:r>
    </w:p>
    <w:p w14:paraId="61E4CBB7" w14:textId="77777777" w:rsidR="00E72671" w:rsidRPr="0092392F" w:rsidRDefault="00E72671" w:rsidP="00E96588">
      <w:pPr>
        <w:spacing w:line="276" w:lineRule="auto"/>
        <w:jc w:val="center"/>
        <w:rPr>
          <w:b/>
          <w:bCs/>
        </w:rPr>
      </w:pPr>
    </w:p>
    <w:p w14:paraId="21681176" w14:textId="77777777" w:rsidR="00226823" w:rsidRPr="0092392F" w:rsidRDefault="00226823" w:rsidP="00E96588">
      <w:pPr>
        <w:pStyle w:val="Tekstpodstawowy3"/>
        <w:numPr>
          <w:ilvl w:val="0"/>
          <w:numId w:val="20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92392F">
        <w:rPr>
          <w:sz w:val="24"/>
          <w:szCs w:val="24"/>
        </w:rPr>
        <w:t xml:space="preserve">Spory wynikłe na tle umowy rozstrzygać będzie Sąd właściwy rzeczowo i miejscowo </w:t>
      </w:r>
      <w:r w:rsidRPr="0092392F">
        <w:rPr>
          <w:sz w:val="24"/>
          <w:szCs w:val="24"/>
        </w:rPr>
        <w:br/>
        <w:t xml:space="preserve">dla Towarzystwa. </w:t>
      </w:r>
    </w:p>
    <w:p w14:paraId="30729783" w14:textId="2EADEE91" w:rsidR="00226823" w:rsidRPr="0092392F" w:rsidRDefault="00226823" w:rsidP="00E96588">
      <w:pPr>
        <w:pStyle w:val="Tekstpodstawowy3"/>
        <w:numPr>
          <w:ilvl w:val="0"/>
          <w:numId w:val="20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92392F">
        <w:rPr>
          <w:sz w:val="24"/>
          <w:szCs w:val="24"/>
        </w:rPr>
        <w:t>Administrator nie może przenieść praw i obowiązków wynikających z niniejszej Umowy na</w:t>
      </w:r>
      <w:r w:rsidR="00E96588">
        <w:rPr>
          <w:sz w:val="24"/>
          <w:szCs w:val="24"/>
        </w:rPr>
        <w:t> </w:t>
      </w:r>
      <w:r w:rsidRPr="0092392F">
        <w:rPr>
          <w:sz w:val="24"/>
          <w:szCs w:val="24"/>
        </w:rPr>
        <w:t xml:space="preserve">rzecz osób trzecich bez zgody </w:t>
      </w:r>
      <w:r w:rsidR="00AA2655">
        <w:rPr>
          <w:sz w:val="24"/>
          <w:szCs w:val="24"/>
        </w:rPr>
        <w:t xml:space="preserve">Towarzystwa </w:t>
      </w:r>
      <w:r w:rsidRPr="0092392F">
        <w:rPr>
          <w:sz w:val="24"/>
          <w:szCs w:val="24"/>
        </w:rPr>
        <w:t xml:space="preserve"> wyrażonej na piśmie pod rygorem nieważności.</w:t>
      </w:r>
    </w:p>
    <w:p w14:paraId="372B468C" w14:textId="77777777" w:rsidR="00E72671" w:rsidRPr="0092392F" w:rsidRDefault="00E72671" w:rsidP="00E96588">
      <w:pPr>
        <w:spacing w:line="276" w:lineRule="auto"/>
        <w:jc w:val="center"/>
        <w:rPr>
          <w:b/>
          <w:bCs/>
        </w:rPr>
      </w:pPr>
    </w:p>
    <w:p w14:paraId="123E270E" w14:textId="77777777" w:rsidR="00226823" w:rsidRDefault="00226823" w:rsidP="00E96588">
      <w:pPr>
        <w:spacing w:line="276" w:lineRule="auto"/>
        <w:jc w:val="center"/>
        <w:rPr>
          <w:b/>
          <w:bCs/>
        </w:rPr>
      </w:pPr>
      <w:r w:rsidRPr="0092392F">
        <w:rPr>
          <w:b/>
          <w:bCs/>
        </w:rPr>
        <w:t>§ 16</w:t>
      </w:r>
    </w:p>
    <w:p w14:paraId="756CEE6B" w14:textId="77777777" w:rsidR="00E72671" w:rsidRPr="00226823" w:rsidRDefault="00E72671" w:rsidP="00E96588">
      <w:pPr>
        <w:spacing w:line="276" w:lineRule="auto"/>
        <w:jc w:val="center"/>
        <w:rPr>
          <w:b/>
          <w:bCs/>
        </w:rPr>
      </w:pPr>
    </w:p>
    <w:p w14:paraId="6F0370C2" w14:textId="77777777" w:rsidR="00F72CF1" w:rsidRPr="0092392F" w:rsidRDefault="00F72CF1" w:rsidP="00E96588">
      <w:pPr>
        <w:pStyle w:val="Tekstpodstawowy2"/>
        <w:spacing w:line="276" w:lineRule="auto"/>
      </w:pPr>
      <w:r w:rsidRPr="00BB2057">
        <w:t xml:space="preserve">Umowa została sporządzona w dwóch jednobrzmiących egzemplarzach </w:t>
      </w:r>
      <w:r w:rsidR="002D0E66" w:rsidRPr="0092392F">
        <w:t xml:space="preserve">– po jednym egzemplarzu </w:t>
      </w:r>
      <w:r w:rsidRPr="0092392F">
        <w:t>dla każdej ze stron.</w:t>
      </w:r>
    </w:p>
    <w:p w14:paraId="7209C646" w14:textId="77777777" w:rsidR="00F72CF1" w:rsidRPr="00BB2057" w:rsidRDefault="00F72CF1" w:rsidP="00F72CF1">
      <w:pPr>
        <w:pStyle w:val="Tekstpodstawowy2"/>
      </w:pPr>
    </w:p>
    <w:p w14:paraId="7C0858BF" w14:textId="77777777" w:rsidR="00570F32" w:rsidRPr="00B80352" w:rsidRDefault="00B80352" w:rsidP="00B80352">
      <w:pPr>
        <w:pStyle w:val="Tekstpodstawowy2"/>
        <w:ind w:firstLine="708"/>
        <w:rPr>
          <w:b/>
          <w:bCs/>
        </w:rPr>
      </w:pPr>
      <w:r w:rsidRPr="00BB2057">
        <w:rPr>
          <w:b/>
          <w:bCs/>
        </w:rPr>
        <w:t>TOWARZYSTWO</w:t>
      </w:r>
      <w:r w:rsidRPr="00BB2057">
        <w:rPr>
          <w:b/>
          <w:bCs/>
        </w:rPr>
        <w:tab/>
      </w:r>
      <w:r w:rsidRPr="00BB2057">
        <w:rPr>
          <w:b/>
          <w:bCs/>
        </w:rPr>
        <w:tab/>
      </w:r>
      <w:r w:rsidRPr="00BB2057">
        <w:rPr>
          <w:b/>
          <w:bCs/>
        </w:rPr>
        <w:tab/>
      </w:r>
      <w:r w:rsidRPr="00BB2057">
        <w:rPr>
          <w:b/>
          <w:bCs/>
        </w:rPr>
        <w:tab/>
      </w:r>
      <w:r w:rsidRPr="00BB2057">
        <w:rPr>
          <w:b/>
          <w:bCs/>
        </w:rPr>
        <w:tab/>
      </w:r>
      <w:r w:rsidRPr="00BB2057">
        <w:rPr>
          <w:b/>
          <w:bCs/>
        </w:rPr>
        <w:tab/>
        <w:t>ADMINISTRATOR</w:t>
      </w:r>
    </w:p>
    <w:sectPr w:rsidR="00570F32" w:rsidRPr="00B80352" w:rsidSect="00B80352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853D" w14:textId="77777777" w:rsidR="00D55452" w:rsidRDefault="00D55452">
      <w:r>
        <w:separator/>
      </w:r>
    </w:p>
  </w:endnote>
  <w:endnote w:type="continuationSeparator" w:id="0">
    <w:p w14:paraId="171D85EA" w14:textId="77777777" w:rsidR="00D55452" w:rsidRDefault="00D55452">
      <w:r>
        <w:continuationSeparator/>
      </w:r>
    </w:p>
  </w:endnote>
  <w:endnote w:type="continuationNotice" w:id="1">
    <w:p w14:paraId="42D57AD8" w14:textId="77777777" w:rsidR="00D55452" w:rsidRDefault="00D55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C796" w14:textId="77777777" w:rsidR="0084323B" w:rsidRDefault="00F72C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6B9B36" w14:textId="77777777" w:rsidR="0084323B" w:rsidRDefault="008432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7A1" w14:textId="7A1536EA" w:rsidR="0084323B" w:rsidRDefault="00F72CF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405A2">
      <w:rPr>
        <w:noProof/>
      </w:rPr>
      <w:t>7</w:t>
    </w:r>
    <w:r>
      <w:fldChar w:fldCharType="end"/>
    </w:r>
  </w:p>
  <w:p w14:paraId="036B851D" w14:textId="77777777" w:rsidR="0084323B" w:rsidRDefault="0084323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36C5" w14:textId="77777777" w:rsidR="00D55452" w:rsidRDefault="00D55452">
      <w:r>
        <w:separator/>
      </w:r>
    </w:p>
  </w:footnote>
  <w:footnote w:type="continuationSeparator" w:id="0">
    <w:p w14:paraId="6E2BB603" w14:textId="77777777" w:rsidR="00D55452" w:rsidRDefault="00D55452">
      <w:r>
        <w:continuationSeparator/>
      </w:r>
    </w:p>
  </w:footnote>
  <w:footnote w:type="continuationNotice" w:id="1">
    <w:p w14:paraId="7B7AF60F" w14:textId="77777777" w:rsidR="00D55452" w:rsidRDefault="00D55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E6EA" w14:textId="77777777" w:rsidR="003A53B2" w:rsidRDefault="003A5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4A42"/>
    <w:multiLevelType w:val="multilevel"/>
    <w:tmpl w:val="68DE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9BF"/>
    <w:multiLevelType w:val="hybridMultilevel"/>
    <w:tmpl w:val="B35A0018"/>
    <w:lvl w:ilvl="0" w:tplc="0AEE9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1A72A4"/>
    <w:multiLevelType w:val="hybridMultilevel"/>
    <w:tmpl w:val="67A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3E5C"/>
    <w:multiLevelType w:val="hybridMultilevel"/>
    <w:tmpl w:val="450AE5F8"/>
    <w:lvl w:ilvl="0" w:tplc="E1E809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46B7D"/>
    <w:multiLevelType w:val="hybridMultilevel"/>
    <w:tmpl w:val="D844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CA"/>
    <w:multiLevelType w:val="hybridMultilevel"/>
    <w:tmpl w:val="AC003208"/>
    <w:lvl w:ilvl="0" w:tplc="5428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05AF1"/>
    <w:multiLevelType w:val="hybridMultilevel"/>
    <w:tmpl w:val="86C26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FB3CA8"/>
    <w:multiLevelType w:val="multilevel"/>
    <w:tmpl w:val="76EEF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53736"/>
    <w:multiLevelType w:val="hybridMultilevel"/>
    <w:tmpl w:val="86C26A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FC0AA8"/>
    <w:multiLevelType w:val="hybridMultilevel"/>
    <w:tmpl w:val="7048FBC6"/>
    <w:lvl w:ilvl="0" w:tplc="C3E6C5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6B34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E11A0"/>
    <w:multiLevelType w:val="hybridMultilevel"/>
    <w:tmpl w:val="A48AE6DA"/>
    <w:lvl w:ilvl="0" w:tplc="89E80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08FC"/>
    <w:multiLevelType w:val="hybridMultilevel"/>
    <w:tmpl w:val="07D24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409"/>
    <w:multiLevelType w:val="hybridMultilevel"/>
    <w:tmpl w:val="E8465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873AF6"/>
    <w:multiLevelType w:val="multilevel"/>
    <w:tmpl w:val="0B120FEA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5EB3C85"/>
    <w:multiLevelType w:val="hybridMultilevel"/>
    <w:tmpl w:val="B3041AFE"/>
    <w:lvl w:ilvl="0" w:tplc="EA9E3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655A0D"/>
    <w:multiLevelType w:val="hybridMultilevel"/>
    <w:tmpl w:val="91980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E74DC7"/>
    <w:multiLevelType w:val="multilevel"/>
    <w:tmpl w:val="21B80DD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C35F98"/>
    <w:multiLevelType w:val="hybridMultilevel"/>
    <w:tmpl w:val="72CC8610"/>
    <w:lvl w:ilvl="0" w:tplc="89E80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DD1F64"/>
    <w:multiLevelType w:val="hybridMultilevel"/>
    <w:tmpl w:val="AAA0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60D5C"/>
    <w:multiLevelType w:val="hybridMultilevel"/>
    <w:tmpl w:val="8B642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B343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4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6"/>
  </w:num>
  <w:num w:numId="14">
    <w:abstractNumId w:val="9"/>
  </w:num>
  <w:num w:numId="15">
    <w:abstractNumId w:val="19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F1"/>
    <w:rsid w:val="0002543D"/>
    <w:rsid w:val="000A615A"/>
    <w:rsid w:val="000B29AB"/>
    <w:rsid w:val="000E479A"/>
    <w:rsid w:val="00100D6B"/>
    <w:rsid w:val="00142B81"/>
    <w:rsid w:val="001665AB"/>
    <w:rsid w:val="00184E3E"/>
    <w:rsid w:val="001B3323"/>
    <w:rsid w:val="001C1490"/>
    <w:rsid w:val="001C3116"/>
    <w:rsid w:val="00221C29"/>
    <w:rsid w:val="00226823"/>
    <w:rsid w:val="0022730B"/>
    <w:rsid w:val="00257D7C"/>
    <w:rsid w:val="002B4565"/>
    <w:rsid w:val="002D0E66"/>
    <w:rsid w:val="00310190"/>
    <w:rsid w:val="003951D7"/>
    <w:rsid w:val="003A53B2"/>
    <w:rsid w:val="00431654"/>
    <w:rsid w:val="004D002A"/>
    <w:rsid w:val="00524CBD"/>
    <w:rsid w:val="00547A03"/>
    <w:rsid w:val="005675E5"/>
    <w:rsid w:val="00570F32"/>
    <w:rsid w:val="005D716C"/>
    <w:rsid w:val="005F6DB0"/>
    <w:rsid w:val="0061726B"/>
    <w:rsid w:val="006219A0"/>
    <w:rsid w:val="006D01A5"/>
    <w:rsid w:val="00721F64"/>
    <w:rsid w:val="00736BB0"/>
    <w:rsid w:val="007675D7"/>
    <w:rsid w:val="007A108E"/>
    <w:rsid w:val="007A76AD"/>
    <w:rsid w:val="007B3B21"/>
    <w:rsid w:val="007D3417"/>
    <w:rsid w:val="007D7C69"/>
    <w:rsid w:val="00836D5D"/>
    <w:rsid w:val="0084323B"/>
    <w:rsid w:val="009006B5"/>
    <w:rsid w:val="0092392F"/>
    <w:rsid w:val="009420E0"/>
    <w:rsid w:val="009667BF"/>
    <w:rsid w:val="00991C41"/>
    <w:rsid w:val="00AA2655"/>
    <w:rsid w:val="00AC2A05"/>
    <w:rsid w:val="00AE4A57"/>
    <w:rsid w:val="00AF0116"/>
    <w:rsid w:val="00B17985"/>
    <w:rsid w:val="00B61B52"/>
    <w:rsid w:val="00B80352"/>
    <w:rsid w:val="00BB2057"/>
    <w:rsid w:val="00BD640F"/>
    <w:rsid w:val="00C85FFD"/>
    <w:rsid w:val="00CD694B"/>
    <w:rsid w:val="00D405A2"/>
    <w:rsid w:val="00D55452"/>
    <w:rsid w:val="00DD5F4E"/>
    <w:rsid w:val="00E72671"/>
    <w:rsid w:val="00E96588"/>
    <w:rsid w:val="00F721E3"/>
    <w:rsid w:val="00F72CF1"/>
    <w:rsid w:val="00FC3F66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539B"/>
  <w15:docId w15:val="{523FDBFC-5CC4-40B4-983D-78B4BF52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CF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72CF1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F72CF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72CF1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F72CF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2CF1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F72CF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72CF1"/>
    <w:pPr>
      <w:jc w:val="both"/>
    </w:pPr>
  </w:style>
  <w:style w:type="character" w:customStyle="1" w:styleId="Tekstpodstawowy2Znak">
    <w:name w:val="Tekst podstawowy 2 Znak"/>
    <w:link w:val="Tekstpodstawowy2"/>
    <w:semiHidden/>
    <w:rsid w:val="00F72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72C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2C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72CF1"/>
  </w:style>
  <w:style w:type="paragraph" w:styleId="Akapitzlist">
    <w:name w:val="List Paragraph"/>
    <w:basedOn w:val="Normalny"/>
    <w:qFormat/>
    <w:rsid w:val="00F72C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84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84E3E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84E3E"/>
    <w:rPr>
      <w:rFonts w:ascii="Times New Roman" w:eastAsia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4E3E"/>
    <w:rPr>
      <w:rFonts w:ascii="Tahoma" w:eastAsia="Times New Roman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226823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823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5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3B2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A53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D776-F301-44CD-AAE5-0C14C61C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Wilczkowiak</dc:creator>
  <cp:keywords/>
  <cp:lastModifiedBy>komp2</cp:lastModifiedBy>
  <cp:revision>3</cp:revision>
  <dcterms:created xsi:type="dcterms:W3CDTF">2021-06-08T07:50:00Z</dcterms:created>
  <dcterms:modified xsi:type="dcterms:W3CDTF">2021-06-08T09:20:00Z</dcterms:modified>
</cp:coreProperties>
</file>