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22B5" w14:textId="77777777" w:rsidR="00087E1B" w:rsidRPr="00835213" w:rsidRDefault="00087E1B" w:rsidP="00835213">
      <w:pPr>
        <w:tabs>
          <w:tab w:val="left" w:pos="5670"/>
        </w:tabs>
        <w:spacing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1D673A" w14:textId="6517FD18" w:rsidR="00083128" w:rsidRPr="0028469C" w:rsidRDefault="008D180D" w:rsidP="00835213">
      <w:pPr>
        <w:tabs>
          <w:tab w:val="left" w:pos="5670"/>
        </w:tabs>
        <w:spacing w:line="288" w:lineRule="auto"/>
        <w:jc w:val="center"/>
        <w:rPr>
          <w:rFonts w:ascii="Arial" w:hAnsi="Arial" w:cs="Arial"/>
          <w:b/>
          <w:sz w:val="40"/>
          <w:szCs w:val="40"/>
        </w:rPr>
      </w:pPr>
      <w:r w:rsidRPr="0028469C">
        <w:rPr>
          <w:rFonts w:ascii="Arial" w:hAnsi="Arial" w:cs="Arial"/>
          <w:b/>
          <w:bCs/>
          <w:sz w:val="40"/>
          <w:szCs w:val="40"/>
        </w:rPr>
        <w:t xml:space="preserve">UMOWA NR </w:t>
      </w:r>
      <w:r w:rsidR="004F5368">
        <w:rPr>
          <w:rFonts w:ascii="Arial" w:hAnsi="Arial" w:cs="Arial"/>
          <w:b/>
          <w:bCs/>
          <w:sz w:val="40"/>
          <w:szCs w:val="40"/>
        </w:rPr>
        <w:t>…………….</w:t>
      </w:r>
    </w:p>
    <w:p w14:paraId="300DDE02" w14:textId="05C966FE" w:rsidR="0079761F" w:rsidRPr="002F64D9" w:rsidRDefault="00047EF3" w:rsidP="00047EF3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2F64D9">
        <w:rPr>
          <w:rFonts w:ascii="Arial" w:hAnsi="Arial" w:cs="Arial"/>
          <w:sz w:val="22"/>
          <w:szCs w:val="22"/>
        </w:rPr>
        <w:t>(PROJEKT)</w:t>
      </w:r>
    </w:p>
    <w:p w14:paraId="3D3390DB" w14:textId="77777777" w:rsidR="00047EF3" w:rsidRPr="0028469C" w:rsidRDefault="00047EF3" w:rsidP="00835213">
      <w:pPr>
        <w:spacing w:line="288" w:lineRule="auto"/>
        <w:rPr>
          <w:rFonts w:ascii="Arial" w:hAnsi="Arial" w:cs="Arial"/>
          <w:sz w:val="22"/>
          <w:szCs w:val="22"/>
        </w:rPr>
      </w:pPr>
    </w:p>
    <w:p w14:paraId="1F0AC693" w14:textId="77777777" w:rsidR="00087E1B" w:rsidRPr="0028469C" w:rsidRDefault="00087E1B" w:rsidP="00835213">
      <w:pPr>
        <w:spacing w:line="288" w:lineRule="auto"/>
        <w:rPr>
          <w:rFonts w:ascii="Arial" w:hAnsi="Arial" w:cs="Arial"/>
          <w:sz w:val="22"/>
          <w:szCs w:val="22"/>
        </w:rPr>
      </w:pPr>
    </w:p>
    <w:p w14:paraId="7B70B2B1" w14:textId="58E678F9" w:rsidR="008D180D" w:rsidRPr="0028469C" w:rsidRDefault="008D180D" w:rsidP="00835213">
      <w:pPr>
        <w:spacing w:line="288" w:lineRule="auto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zawarta w dniu …..................</w:t>
      </w:r>
      <w:r w:rsidR="00083128" w:rsidRPr="0028469C">
        <w:rPr>
          <w:rFonts w:ascii="Arial" w:hAnsi="Arial" w:cs="Arial"/>
          <w:sz w:val="22"/>
          <w:szCs w:val="22"/>
        </w:rPr>
        <w:t>............</w:t>
      </w:r>
      <w:r w:rsidRPr="0028469C">
        <w:rPr>
          <w:rFonts w:ascii="Arial" w:hAnsi="Arial" w:cs="Arial"/>
          <w:sz w:val="22"/>
          <w:szCs w:val="22"/>
        </w:rPr>
        <w:t>.</w:t>
      </w:r>
      <w:r w:rsidR="00C14760">
        <w:rPr>
          <w:rFonts w:ascii="Arial" w:hAnsi="Arial" w:cs="Arial"/>
          <w:sz w:val="22"/>
          <w:szCs w:val="22"/>
        </w:rPr>
        <w:t xml:space="preserve"> 2021</w:t>
      </w:r>
      <w:r w:rsidR="003F3056" w:rsidRPr="0028469C">
        <w:rPr>
          <w:rFonts w:ascii="Arial" w:hAnsi="Arial" w:cs="Arial"/>
          <w:sz w:val="22"/>
          <w:szCs w:val="22"/>
        </w:rPr>
        <w:t xml:space="preserve"> </w:t>
      </w:r>
      <w:r w:rsidRPr="0028469C">
        <w:rPr>
          <w:rFonts w:ascii="Arial" w:hAnsi="Arial" w:cs="Arial"/>
          <w:sz w:val="22"/>
          <w:szCs w:val="22"/>
        </w:rPr>
        <w:t>r. w Lesznie pomiędzy:</w:t>
      </w:r>
    </w:p>
    <w:p w14:paraId="2D842078" w14:textId="77777777" w:rsidR="008D180D" w:rsidRPr="0028469C" w:rsidRDefault="008D180D" w:rsidP="00835213">
      <w:pPr>
        <w:spacing w:line="288" w:lineRule="auto"/>
        <w:rPr>
          <w:rFonts w:ascii="Arial" w:hAnsi="Arial" w:cs="Arial"/>
          <w:sz w:val="22"/>
          <w:szCs w:val="22"/>
        </w:rPr>
      </w:pPr>
    </w:p>
    <w:p w14:paraId="4E2E81D2" w14:textId="1029EFF2" w:rsidR="00EB46D7" w:rsidRPr="0028469C" w:rsidRDefault="00D765F9" w:rsidP="00D765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765F9">
        <w:rPr>
          <w:rFonts w:ascii="Arial" w:hAnsi="Arial" w:cs="Arial"/>
          <w:b/>
          <w:sz w:val="22"/>
          <w:szCs w:val="22"/>
        </w:rPr>
        <w:t xml:space="preserve">Gminnym Towarzystwem Budownictwa Społecznego  Sp. z o.o. w Lesznie </w:t>
      </w:r>
      <w:r w:rsidRPr="00D765F9">
        <w:rPr>
          <w:rFonts w:ascii="Arial" w:hAnsi="Arial" w:cs="Arial"/>
          <w:sz w:val="22"/>
          <w:szCs w:val="22"/>
        </w:rPr>
        <w:t>z siedzibą przy ul. Leszczyńskich 42, zarejestrowanym w Sądzie Rejonowym Poznań – Nowe Miasto i</w:t>
      </w:r>
      <w:r w:rsidR="002F64D9">
        <w:rPr>
          <w:rFonts w:ascii="Arial" w:hAnsi="Arial" w:cs="Arial"/>
          <w:sz w:val="22"/>
          <w:szCs w:val="22"/>
        </w:rPr>
        <w:t> </w:t>
      </w:r>
      <w:r w:rsidRPr="00D765F9">
        <w:rPr>
          <w:rFonts w:ascii="Arial" w:hAnsi="Arial" w:cs="Arial"/>
          <w:sz w:val="22"/>
          <w:szCs w:val="22"/>
        </w:rPr>
        <w:t>Wilda w Poznaniu Wydział IX Gospodarczy pod numerem KRS 0000628618, NIP:</w:t>
      </w:r>
      <w:r w:rsidR="002F64D9">
        <w:rPr>
          <w:rFonts w:ascii="Arial" w:hAnsi="Arial" w:cs="Arial"/>
          <w:sz w:val="22"/>
          <w:szCs w:val="22"/>
        </w:rPr>
        <w:t> </w:t>
      </w:r>
      <w:r w:rsidRPr="00D765F9">
        <w:rPr>
          <w:rFonts w:ascii="Arial" w:hAnsi="Arial" w:cs="Arial"/>
          <w:sz w:val="22"/>
          <w:szCs w:val="22"/>
        </w:rPr>
        <w:t xml:space="preserve">6972325129, reprezentowanym przez </w:t>
      </w:r>
      <w:r w:rsidRPr="00D765F9">
        <w:rPr>
          <w:rFonts w:ascii="Arial" w:hAnsi="Arial" w:cs="Arial"/>
          <w:b/>
          <w:sz w:val="22"/>
          <w:szCs w:val="22"/>
        </w:rPr>
        <w:t xml:space="preserve">Prezesa Zarządu – </w:t>
      </w:r>
      <w:r w:rsidRPr="00C452CA">
        <w:rPr>
          <w:rFonts w:ascii="Arial" w:hAnsi="Arial" w:cs="Arial"/>
          <w:b/>
          <w:sz w:val="22"/>
          <w:szCs w:val="22"/>
        </w:rPr>
        <w:t xml:space="preserve">Pana Wiesława </w:t>
      </w:r>
      <w:r w:rsidR="00C452CA" w:rsidRPr="00C452CA">
        <w:rPr>
          <w:rFonts w:ascii="Arial" w:hAnsi="Arial" w:cs="Arial"/>
          <w:b/>
          <w:sz w:val="22"/>
          <w:szCs w:val="22"/>
        </w:rPr>
        <w:t xml:space="preserve">Rafała </w:t>
      </w:r>
      <w:proofErr w:type="spellStart"/>
      <w:r w:rsidRPr="00C452CA">
        <w:rPr>
          <w:rFonts w:ascii="Arial" w:hAnsi="Arial" w:cs="Arial"/>
          <w:b/>
          <w:sz w:val="22"/>
          <w:szCs w:val="22"/>
        </w:rPr>
        <w:t>Wilczkowiaka</w:t>
      </w:r>
      <w:proofErr w:type="spellEnd"/>
      <w:r w:rsidRPr="00C452CA">
        <w:rPr>
          <w:rFonts w:ascii="Arial" w:hAnsi="Arial" w:cs="Arial"/>
          <w:sz w:val="22"/>
          <w:szCs w:val="22"/>
        </w:rPr>
        <w:t>,</w:t>
      </w:r>
      <w:r w:rsidRPr="00D765F9">
        <w:rPr>
          <w:rFonts w:ascii="Arial" w:hAnsi="Arial" w:cs="Arial"/>
          <w:sz w:val="22"/>
          <w:szCs w:val="22"/>
        </w:rPr>
        <w:t xml:space="preserve"> </w:t>
      </w:r>
    </w:p>
    <w:p w14:paraId="693736B2" w14:textId="77777777" w:rsidR="002F1864" w:rsidRPr="0028469C" w:rsidRDefault="008D180D" w:rsidP="00835213">
      <w:pPr>
        <w:spacing w:line="288" w:lineRule="auto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zwanym dalej w treści umowy „</w:t>
      </w:r>
      <w:r w:rsidRPr="00983E08">
        <w:rPr>
          <w:rFonts w:ascii="Arial" w:hAnsi="Arial" w:cs="Arial"/>
          <w:b/>
          <w:bCs/>
          <w:sz w:val="22"/>
          <w:szCs w:val="22"/>
        </w:rPr>
        <w:t>Zamawiającym”</w:t>
      </w:r>
    </w:p>
    <w:p w14:paraId="0EB517D6" w14:textId="77777777" w:rsidR="004F5368" w:rsidRDefault="004F5368" w:rsidP="00835213">
      <w:pPr>
        <w:spacing w:line="288" w:lineRule="auto"/>
        <w:rPr>
          <w:rFonts w:ascii="Arial" w:hAnsi="Arial" w:cs="Arial"/>
          <w:sz w:val="22"/>
          <w:szCs w:val="22"/>
        </w:rPr>
      </w:pPr>
    </w:p>
    <w:p w14:paraId="5B02F154" w14:textId="64555FC0" w:rsidR="004F5368" w:rsidRDefault="008D180D" w:rsidP="00835213">
      <w:pPr>
        <w:spacing w:line="288" w:lineRule="auto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a</w:t>
      </w:r>
    </w:p>
    <w:p w14:paraId="2A9EB8F2" w14:textId="2629F648" w:rsidR="004F5368" w:rsidRDefault="004F5368" w:rsidP="00835213">
      <w:pPr>
        <w:spacing w:line="288" w:lineRule="auto"/>
        <w:rPr>
          <w:rFonts w:ascii="Arial" w:hAnsi="Arial" w:cs="Arial"/>
          <w:sz w:val="22"/>
          <w:szCs w:val="22"/>
        </w:rPr>
      </w:pPr>
    </w:p>
    <w:p w14:paraId="28D1467C" w14:textId="77777777" w:rsidR="00D765F9" w:rsidRPr="0028469C" w:rsidRDefault="00D765F9" w:rsidP="00D765F9">
      <w:pPr>
        <w:spacing w:line="288" w:lineRule="auto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7F89C967" w14:textId="77777777" w:rsidR="00D765F9" w:rsidRPr="0028469C" w:rsidRDefault="00D765F9" w:rsidP="00D765F9">
      <w:pPr>
        <w:spacing w:line="288" w:lineRule="auto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40063C2" w14:textId="77777777" w:rsidR="00D765F9" w:rsidRPr="0028469C" w:rsidRDefault="00D765F9" w:rsidP="00D765F9">
      <w:pPr>
        <w:spacing w:line="288" w:lineRule="auto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5D5467E" w14:textId="1BCF3630" w:rsidR="00C060F2" w:rsidRPr="0028469C" w:rsidRDefault="00C060F2" w:rsidP="00835213">
      <w:pPr>
        <w:spacing w:line="288" w:lineRule="auto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21FE293D" w14:textId="620D2F0E" w:rsidR="00DA2BC3" w:rsidRPr="0028469C" w:rsidRDefault="008D180D" w:rsidP="0083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zwa</w:t>
      </w:r>
      <w:r w:rsidR="00D765F9">
        <w:rPr>
          <w:rFonts w:ascii="Arial" w:hAnsi="Arial" w:cs="Arial"/>
          <w:sz w:val="22"/>
          <w:szCs w:val="22"/>
        </w:rPr>
        <w:t>nym</w:t>
      </w:r>
      <w:r w:rsidRPr="0028469C">
        <w:rPr>
          <w:rFonts w:ascii="Arial" w:hAnsi="Arial" w:cs="Arial"/>
          <w:sz w:val="22"/>
          <w:szCs w:val="22"/>
        </w:rPr>
        <w:t xml:space="preserve"> dalej w treści umowy „</w:t>
      </w:r>
      <w:r w:rsidRPr="00983E08">
        <w:rPr>
          <w:rFonts w:ascii="Arial" w:hAnsi="Arial" w:cs="Arial"/>
          <w:b/>
          <w:bCs/>
          <w:sz w:val="22"/>
          <w:szCs w:val="22"/>
        </w:rPr>
        <w:t>Wykonawcą”</w:t>
      </w:r>
    </w:p>
    <w:p w14:paraId="2E80DE5B" w14:textId="77777777" w:rsidR="002F1864" w:rsidRPr="0028469C" w:rsidRDefault="002F1864" w:rsidP="00835213">
      <w:pPr>
        <w:spacing w:line="288" w:lineRule="auto"/>
        <w:rPr>
          <w:rFonts w:ascii="Arial" w:hAnsi="Arial" w:cs="Arial"/>
          <w:sz w:val="22"/>
          <w:szCs w:val="22"/>
        </w:rPr>
      </w:pPr>
    </w:p>
    <w:p w14:paraId="20DF10B1" w14:textId="77777777" w:rsidR="00087E1B" w:rsidRPr="0028469C" w:rsidRDefault="00087E1B" w:rsidP="00835213">
      <w:pPr>
        <w:spacing w:line="288" w:lineRule="auto"/>
        <w:rPr>
          <w:rFonts w:ascii="Arial" w:hAnsi="Arial" w:cs="Arial"/>
          <w:sz w:val="22"/>
          <w:szCs w:val="22"/>
        </w:rPr>
      </w:pPr>
    </w:p>
    <w:p w14:paraId="289022A8" w14:textId="1AF6C815" w:rsidR="008D180D" w:rsidRPr="0028469C" w:rsidRDefault="0079761F" w:rsidP="0083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 wyniku udzielenia zamówienia publicznego, do którego nie mają zastosowania przepisy </w:t>
      </w:r>
      <w:r w:rsidR="00C14760">
        <w:rPr>
          <w:rFonts w:ascii="Arial" w:hAnsi="Arial" w:cs="Arial"/>
          <w:sz w:val="22"/>
          <w:szCs w:val="22"/>
        </w:rPr>
        <w:t>u</w:t>
      </w:r>
      <w:r w:rsidRPr="0028469C">
        <w:rPr>
          <w:rFonts w:ascii="Arial" w:hAnsi="Arial" w:cs="Arial"/>
          <w:sz w:val="22"/>
          <w:szCs w:val="22"/>
        </w:rPr>
        <w:t xml:space="preserve">stawy </w:t>
      </w:r>
      <w:r w:rsidR="00C14760" w:rsidRPr="00C14760">
        <w:rPr>
          <w:rFonts w:ascii="Arial" w:hAnsi="Arial" w:cs="Arial"/>
          <w:sz w:val="22"/>
          <w:szCs w:val="22"/>
        </w:rPr>
        <w:t xml:space="preserve">z dnia 11 września 2019 r. </w:t>
      </w:r>
      <w:r w:rsidRPr="0028469C">
        <w:rPr>
          <w:rFonts w:ascii="Arial" w:hAnsi="Arial" w:cs="Arial"/>
          <w:sz w:val="22"/>
          <w:szCs w:val="22"/>
        </w:rPr>
        <w:t>Prawo Zamówień Publicznych (</w:t>
      </w:r>
      <w:r w:rsidR="00C14760" w:rsidRPr="00C14760">
        <w:rPr>
          <w:rFonts w:ascii="Arial" w:hAnsi="Arial" w:cs="Arial"/>
          <w:sz w:val="22"/>
          <w:szCs w:val="22"/>
        </w:rPr>
        <w:t>Dz. U. z 2019 r. poz. 2019</w:t>
      </w:r>
      <w:r w:rsidR="00C14760">
        <w:rPr>
          <w:rFonts w:ascii="Arial" w:hAnsi="Arial" w:cs="Arial"/>
          <w:sz w:val="22"/>
          <w:szCs w:val="22"/>
        </w:rPr>
        <w:t xml:space="preserve"> ze zm.</w:t>
      </w:r>
      <w:r w:rsidRPr="0028469C">
        <w:rPr>
          <w:rFonts w:ascii="Arial" w:hAnsi="Arial" w:cs="Arial"/>
          <w:sz w:val="22"/>
          <w:szCs w:val="22"/>
        </w:rPr>
        <w:t>), zgodnie z</w:t>
      </w:r>
      <w:r w:rsidR="00E4594D" w:rsidRPr="0028469C">
        <w:rPr>
          <w:rFonts w:ascii="Arial" w:hAnsi="Arial" w:cs="Arial"/>
          <w:sz w:val="22"/>
          <w:szCs w:val="22"/>
        </w:rPr>
        <w:t xml:space="preserve"> przeprowadzonym postępowaniem o ud</w:t>
      </w:r>
      <w:r w:rsidR="00D765F9">
        <w:rPr>
          <w:rFonts w:ascii="Arial" w:hAnsi="Arial" w:cs="Arial"/>
          <w:sz w:val="22"/>
          <w:szCs w:val="22"/>
        </w:rPr>
        <w:t xml:space="preserve">zielenie zamówienia publicznego </w:t>
      </w:r>
      <w:r w:rsidRPr="0028469C">
        <w:rPr>
          <w:rFonts w:ascii="Arial" w:hAnsi="Arial" w:cs="Arial"/>
          <w:sz w:val="22"/>
          <w:szCs w:val="22"/>
        </w:rPr>
        <w:t>Zamawiający zleca wykonanie zamówienia następującej treści:</w:t>
      </w:r>
    </w:p>
    <w:p w14:paraId="3C8E3E07" w14:textId="77777777" w:rsidR="0079761F" w:rsidRPr="0028469C" w:rsidRDefault="0079761F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37EE78D2" w14:textId="77777777" w:rsidR="00087E1B" w:rsidRPr="0028469C" w:rsidRDefault="00087E1B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529DE7CE" w14:textId="77777777" w:rsidR="008D180D" w:rsidRPr="0028469C" w:rsidRDefault="008D180D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b/>
          <w:sz w:val="22"/>
          <w:szCs w:val="22"/>
        </w:rPr>
        <w:t>§1</w:t>
      </w:r>
    </w:p>
    <w:p w14:paraId="207F8B7A" w14:textId="3648A303" w:rsidR="005F15C7" w:rsidRDefault="008D180D" w:rsidP="005F15C7">
      <w:pPr>
        <w:pStyle w:val="Akapitzlist"/>
        <w:numPr>
          <w:ilvl w:val="0"/>
          <w:numId w:val="9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Zamawiający zleca, a Wykonawca przyjmuje do realizacji wykonanie </w:t>
      </w:r>
      <w:r w:rsidR="005009A3" w:rsidRPr="0028469C">
        <w:rPr>
          <w:rFonts w:ascii="Arial" w:hAnsi="Arial" w:cs="Arial"/>
          <w:sz w:val="22"/>
          <w:szCs w:val="22"/>
        </w:rPr>
        <w:t>zamówienia publicznego p.n.: „</w:t>
      </w:r>
      <w:r w:rsidR="00D765F9" w:rsidRPr="00D765F9">
        <w:rPr>
          <w:rFonts w:ascii="Arial" w:hAnsi="Arial" w:cs="Arial"/>
          <w:sz w:val="22"/>
          <w:szCs w:val="22"/>
        </w:rPr>
        <w:t>Opracowanie dokumentacji projektowej dla kompleksu budynków mieszkalnych na wynajem przy ul. Jana Długosza w Lesznie</w:t>
      </w:r>
      <w:r w:rsidR="00D765F9">
        <w:rPr>
          <w:rFonts w:ascii="Arial" w:hAnsi="Arial" w:cs="Arial"/>
          <w:sz w:val="22"/>
          <w:szCs w:val="22"/>
        </w:rPr>
        <w:t xml:space="preserve">” </w:t>
      </w:r>
      <w:r w:rsidR="005009A3" w:rsidRPr="00D765F9">
        <w:rPr>
          <w:rFonts w:ascii="Arial" w:hAnsi="Arial" w:cs="Arial"/>
          <w:sz w:val="22"/>
          <w:szCs w:val="22"/>
        </w:rPr>
        <w:t xml:space="preserve"> w zakresie i na warunkach określonych w</w:t>
      </w:r>
      <w:r w:rsidR="00D765F9">
        <w:rPr>
          <w:rFonts w:ascii="Arial" w:hAnsi="Arial" w:cs="Arial"/>
          <w:sz w:val="22"/>
          <w:szCs w:val="22"/>
        </w:rPr>
        <w:t xml:space="preserve"> ofercie Wykonawcy, </w:t>
      </w:r>
      <w:r w:rsidR="005009A3" w:rsidRPr="00D765F9">
        <w:rPr>
          <w:rFonts w:ascii="Arial" w:hAnsi="Arial" w:cs="Arial"/>
          <w:sz w:val="22"/>
          <w:szCs w:val="22"/>
        </w:rPr>
        <w:t xml:space="preserve"> </w:t>
      </w:r>
      <w:r w:rsidR="00D765F9">
        <w:rPr>
          <w:rFonts w:ascii="Arial" w:hAnsi="Arial" w:cs="Arial"/>
          <w:sz w:val="22"/>
          <w:szCs w:val="22"/>
        </w:rPr>
        <w:t>zapytaniu ofertowym</w:t>
      </w:r>
      <w:r w:rsidR="004F5368" w:rsidRPr="00D765F9">
        <w:rPr>
          <w:rFonts w:ascii="Arial" w:hAnsi="Arial" w:cs="Arial"/>
          <w:sz w:val="22"/>
          <w:szCs w:val="22"/>
        </w:rPr>
        <w:t xml:space="preserve"> z dnia </w:t>
      </w:r>
      <w:r w:rsidR="00EA1643">
        <w:rPr>
          <w:rFonts w:ascii="Arial" w:hAnsi="Arial" w:cs="Arial"/>
          <w:sz w:val="22"/>
          <w:szCs w:val="22"/>
        </w:rPr>
        <w:t>7 kwietnia 2021 r.</w:t>
      </w:r>
      <w:r w:rsidR="00EA1643" w:rsidRPr="00D765F9">
        <w:rPr>
          <w:rFonts w:ascii="Arial" w:hAnsi="Arial" w:cs="Arial"/>
          <w:sz w:val="22"/>
          <w:szCs w:val="22"/>
        </w:rPr>
        <w:t xml:space="preserve"> </w:t>
      </w:r>
      <w:r w:rsidR="005009A3" w:rsidRPr="00D765F9">
        <w:rPr>
          <w:rFonts w:ascii="Arial" w:hAnsi="Arial" w:cs="Arial"/>
          <w:sz w:val="22"/>
          <w:szCs w:val="22"/>
        </w:rPr>
        <w:t>oraz w</w:t>
      </w:r>
      <w:r w:rsidR="002F64D9">
        <w:rPr>
          <w:rFonts w:ascii="Arial" w:hAnsi="Arial" w:cs="Arial"/>
          <w:sz w:val="22"/>
          <w:szCs w:val="22"/>
        </w:rPr>
        <w:t> </w:t>
      </w:r>
      <w:r w:rsidR="005009A3" w:rsidRPr="00D765F9">
        <w:rPr>
          <w:rFonts w:ascii="Arial" w:hAnsi="Arial" w:cs="Arial"/>
          <w:sz w:val="22"/>
          <w:szCs w:val="22"/>
        </w:rPr>
        <w:t>niniejszej Umowie.</w:t>
      </w:r>
    </w:p>
    <w:p w14:paraId="71B15568" w14:textId="77777777" w:rsidR="00C14760" w:rsidRDefault="008D180D" w:rsidP="00C14760">
      <w:pPr>
        <w:pStyle w:val="Akapitzlist"/>
        <w:numPr>
          <w:ilvl w:val="0"/>
          <w:numId w:val="9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Przedmiot zamówienia</w:t>
      </w:r>
      <w:r w:rsidR="00BF075D" w:rsidRPr="0028469C">
        <w:rPr>
          <w:rFonts w:ascii="Arial" w:hAnsi="Arial" w:cs="Arial"/>
          <w:sz w:val="22"/>
          <w:szCs w:val="22"/>
        </w:rPr>
        <w:t>,</w:t>
      </w:r>
      <w:r w:rsidRPr="0028469C">
        <w:rPr>
          <w:rFonts w:ascii="Arial" w:hAnsi="Arial" w:cs="Arial"/>
          <w:sz w:val="22"/>
          <w:szCs w:val="22"/>
        </w:rPr>
        <w:t xml:space="preserve"> o którym mowa w ust. 1 ma służyć do </w:t>
      </w:r>
      <w:r w:rsidR="005E7A91" w:rsidRPr="0028469C">
        <w:rPr>
          <w:rFonts w:ascii="Arial" w:hAnsi="Arial" w:cs="Arial"/>
          <w:sz w:val="22"/>
          <w:szCs w:val="22"/>
        </w:rPr>
        <w:t>uzyskania</w:t>
      </w:r>
      <w:r w:rsidR="00D765F9">
        <w:rPr>
          <w:rFonts w:ascii="Arial" w:hAnsi="Arial" w:cs="Arial"/>
          <w:sz w:val="22"/>
          <w:szCs w:val="22"/>
        </w:rPr>
        <w:t xml:space="preserve"> ostatecznej decyzji o</w:t>
      </w:r>
      <w:r w:rsidR="005E7A91" w:rsidRPr="0028469C">
        <w:rPr>
          <w:rFonts w:ascii="Arial" w:hAnsi="Arial" w:cs="Arial"/>
          <w:sz w:val="22"/>
          <w:szCs w:val="22"/>
        </w:rPr>
        <w:t xml:space="preserve"> pozwoleni</w:t>
      </w:r>
      <w:r w:rsidR="00D765F9">
        <w:rPr>
          <w:rFonts w:ascii="Arial" w:hAnsi="Arial" w:cs="Arial"/>
          <w:sz w:val="22"/>
          <w:szCs w:val="22"/>
        </w:rPr>
        <w:t>u</w:t>
      </w:r>
      <w:r w:rsidR="005E7A91" w:rsidRPr="0028469C">
        <w:rPr>
          <w:rFonts w:ascii="Arial" w:hAnsi="Arial" w:cs="Arial"/>
          <w:sz w:val="22"/>
          <w:szCs w:val="22"/>
        </w:rPr>
        <w:t xml:space="preserve"> na budowę </w:t>
      </w:r>
      <w:r w:rsidR="00190935" w:rsidRPr="0028469C">
        <w:rPr>
          <w:rFonts w:ascii="Arial" w:hAnsi="Arial" w:cs="Arial"/>
          <w:sz w:val="22"/>
          <w:szCs w:val="22"/>
        </w:rPr>
        <w:t xml:space="preserve">oraz do </w:t>
      </w:r>
      <w:r w:rsidRPr="0028469C">
        <w:rPr>
          <w:rFonts w:ascii="Arial" w:hAnsi="Arial" w:cs="Arial"/>
          <w:sz w:val="22"/>
          <w:szCs w:val="22"/>
        </w:rPr>
        <w:t xml:space="preserve">przeprowadzenia postępowania </w:t>
      </w:r>
      <w:r w:rsidR="00190935" w:rsidRPr="0028469C">
        <w:rPr>
          <w:rFonts w:ascii="Arial" w:hAnsi="Arial" w:cs="Arial"/>
          <w:sz w:val="22"/>
          <w:szCs w:val="22"/>
        </w:rPr>
        <w:t xml:space="preserve">przetargowego zgodnie z ustawą </w:t>
      </w:r>
      <w:r w:rsidR="008C320A">
        <w:rPr>
          <w:rFonts w:ascii="Arial" w:hAnsi="Arial" w:cs="Arial"/>
          <w:sz w:val="22"/>
          <w:szCs w:val="22"/>
        </w:rPr>
        <w:t xml:space="preserve">- </w:t>
      </w:r>
      <w:r w:rsidR="00190935" w:rsidRPr="0028469C">
        <w:rPr>
          <w:rFonts w:ascii="Arial" w:hAnsi="Arial" w:cs="Arial"/>
          <w:sz w:val="22"/>
          <w:szCs w:val="22"/>
        </w:rPr>
        <w:t>Prawo zamówień publicznych (</w:t>
      </w:r>
      <w:r w:rsidR="00C14760" w:rsidRPr="00C14760">
        <w:rPr>
          <w:rFonts w:ascii="Arial" w:hAnsi="Arial" w:cs="Arial"/>
          <w:sz w:val="22"/>
          <w:szCs w:val="22"/>
        </w:rPr>
        <w:t>Dz. U. z 2019 r. poz. 2019</w:t>
      </w:r>
      <w:r w:rsidR="00C14760">
        <w:rPr>
          <w:rFonts w:ascii="Arial" w:hAnsi="Arial" w:cs="Arial"/>
          <w:sz w:val="22"/>
          <w:szCs w:val="22"/>
        </w:rPr>
        <w:t xml:space="preserve"> ze zm.</w:t>
      </w:r>
      <w:r w:rsidR="00190935" w:rsidRPr="0028469C">
        <w:rPr>
          <w:rFonts w:ascii="Arial" w:hAnsi="Arial" w:cs="Arial"/>
          <w:sz w:val="22"/>
          <w:szCs w:val="22"/>
        </w:rPr>
        <w:t xml:space="preserve">), w celu wyłonienia </w:t>
      </w:r>
      <w:r w:rsidR="00546D85">
        <w:rPr>
          <w:rFonts w:ascii="Arial" w:hAnsi="Arial" w:cs="Arial"/>
          <w:sz w:val="22"/>
          <w:szCs w:val="22"/>
        </w:rPr>
        <w:t>W</w:t>
      </w:r>
      <w:r w:rsidR="00190935" w:rsidRPr="0028469C">
        <w:rPr>
          <w:rFonts w:ascii="Arial" w:hAnsi="Arial" w:cs="Arial"/>
          <w:sz w:val="22"/>
          <w:szCs w:val="22"/>
        </w:rPr>
        <w:t>ykonawcy robót budowlanych</w:t>
      </w:r>
      <w:r w:rsidRPr="0028469C">
        <w:rPr>
          <w:rFonts w:ascii="Arial" w:hAnsi="Arial" w:cs="Arial"/>
          <w:sz w:val="22"/>
          <w:szCs w:val="22"/>
        </w:rPr>
        <w:t>.</w:t>
      </w:r>
    </w:p>
    <w:p w14:paraId="1EBEA080" w14:textId="38856CF2" w:rsidR="001D5271" w:rsidRPr="00C14760" w:rsidRDefault="00190935" w:rsidP="00C14760">
      <w:pPr>
        <w:pStyle w:val="Akapitzlist"/>
        <w:numPr>
          <w:ilvl w:val="0"/>
          <w:numId w:val="9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4760">
        <w:rPr>
          <w:rFonts w:ascii="Arial" w:hAnsi="Arial" w:cs="Arial"/>
          <w:sz w:val="22"/>
          <w:szCs w:val="22"/>
        </w:rPr>
        <w:t>Dokumentację projektową</w:t>
      </w:r>
      <w:r w:rsidR="008D180D" w:rsidRPr="00C14760">
        <w:rPr>
          <w:rFonts w:ascii="Arial" w:hAnsi="Arial" w:cs="Arial"/>
          <w:sz w:val="22"/>
          <w:szCs w:val="22"/>
        </w:rPr>
        <w:t xml:space="preserve"> należy wykonać zgodnie z wymogami zawartymi w art. </w:t>
      </w:r>
      <w:r w:rsidR="00C14760" w:rsidRPr="00C14760">
        <w:rPr>
          <w:rFonts w:ascii="Arial" w:hAnsi="Arial" w:cs="Arial"/>
          <w:sz w:val="22"/>
          <w:szCs w:val="22"/>
        </w:rPr>
        <w:t>99 - 103</w:t>
      </w:r>
      <w:r w:rsidR="008D180D" w:rsidRPr="00C14760">
        <w:rPr>
          <w:rFonts w:ascii="Arial" w:hAnsi="Arial" w:cs="Arial"/>
          <w:sz w:val="22"/>
          <w:szCs w:val="22"/>
        </w:rPr>
        <w:t xml:space="preserve"> </w:t>
      </w:r>
      <w:r w:rsidR="00C14760" w:rsidRPr="00C14760">
        <w:rPr>
          <w:rFonts w:ascii="Arial" w:hAnsi="Arial" w:cs="Arial"/>
          <w:sz w:val="22"/>
          <w:szCs w:val="22"/>
        </w:rPr>
        <w:t xml:space="preserve">Ustawy z dnia 11 września 2019 r. Prawo Zamówień Publicznych (Dz. U. z 2019 r. poz. 2019 ze zm.) </w:t>
      </w:r>
      <w:r w:rsidR="008D180D" w:rsidRPr="00C14760">
        <w:rPr>
          <w:rFonts w:ascii="Arial" w:hAnsi="Arial" w:cs="Arial"/>
          <w:sz w:val="22"/>
          <w:szCs w:val="22"/>
        </w:rPr>
        <w:t>oraz</w:t>
      </w:r>
      <w:r w:rsidR="00493C33" w:rsidRPr="00C14760">
        <w:rPr>
          <w:rFonts w:ascii="Arial" w:hAnsi="Arial" w:cs="Arial"/>
          <w:sz w:val="22"/>
          <w:szCs w:val="22"/>
        </w:rPr>
        <w:t xml:space="preserve"> zgodnie </w:t>
      </w:r>
      <w:r w:rsidR="008D180D" w:rsidRPr="00C14760">
        <w:rPr>
          <w:rFonts w:ascii="Arial" w:hAnsi="Arial" w:cs="Arial"/>
          <w:sz w:val="22"/>
          <w:szCs w:val="22"/>
        </w:rPr>
        <w:t>z Rozporządzeniem Ministra Infrastruktury z dnia 2 września 2004</w:t>
      </w:r>
      <w:r w:rsidR="00BF075D" w:rsidRPr="00C14760">
        <w:rPr>
          <w:rFonts w:ascii="Arial" w:hAnsi="Arial" w:cs="Arial"/>
          <w:sz w:val="22"/>
          <w:szCs w:val="22"/>
        </w:rPr>
        <w:t xml:space="preserve"> </w:t>
      </w:r>
      <w:r w:rsidR="008D180D" w:rsidRPr="00C14760">
        <w:rPr>
          <w:rFonts w:ascii="Arial" w:hAnsi="Arial" w:cs="Arial"/>
          <w:sz w:val="22"/>
          <w:szCs w:val="22"/>
        </w:rPr>
        <w:t>r. w sprawie szczegółowego</w:t>
      </w:r>
      <w:r w:rsidR="00546D85" w:rsidRPr="00C14760">
        <w:rPr>
          <w:rFonts w:ascii="Arial" w:hAnsi="Arial" w:cs="Arial"/>
          <w:sz w:val="22"/>
          <w:szCs w:val="22"/>
        </w:rPr>
        <w:t xml:space="preserve"> </w:t>
      </w:r>
      <w:r w:rsidR="008D180D" w:rsidRPr="00C14760">
        <w:rPr>
          <w:rFonts w:ascii="Arial" w:hAnsi="Arial" w:cs="Arial"/>
          <w:sz w:val="22"/>
          <w:szCs w:val="22"/>
        </w:rPr>
        <w:t>zakresu i formy dokumentacji projektowej, specyfikacji technicznych wykonania i odbioru robót budowlan</w:t>
      </w:r>
      <w:r w:rsidR="00091944" w:rsidRPr="00C14760">
        <w:rPr>
          <w:rFonts w:ascii="Arial" w:hAnsi="Arial" w:cs="Arial"/>
          <w:sz w:val="22"/>
          <w:szCs w:val="22"/>
        </w:rPr>
        <w:t>ych oraz programu funkcjonalno-</w:t>
      </w:r>
      <w:r w:rsidR="008D180D" w:rsidRPr="00C14760">
        <w:rPr>
          <w:rFonts w:ascii="Arial" w:hAnsi="Arial" w:cs="Arial"/>
          <w:sz w:val="22"/>
          <w:szCs w:val="22"/>
        </w:rPr>
        <w:t>użytkowego (</w:t>
      </w:r>
      <w:proofErr w:type="spellStart"/>
      <w:r w:rsidR="00E655DE" w:rsidRPr="00C14760">
        <w:rPr>
          <w:rFonts w:ascii="Arial" w:hAnsi="Arial" w:cs="Arial"/>
          <w:sz w:val="22"/>
          <w:szCs w:val="22"/>
        </w:rPr>
        <w:t>t.j</w:t>
      </w:r>
      <w:proofErr w:type="spellEnd"/>
      <w:r w:rsidR="00E655DE" w:rsidRPr="00C14760">
        <w:rPr>
          <w:rFonts w:ascii="Arial" w:hAnsi="Arial" w:cs="Arial"/>
          <w:sz w:val="22"/>
          <w:szCs w:val="22"/>
        </w:rPr>
        <w:t xml:space="preserve">. </w:t>
      </w:r>
      <w:r w:rsidR="00C14760" w:rsidRPr="00C14760">
        <w:rPr>
          <w:rFonts w:ascii="Arial" w:hAnsi="Arial" w:cs="Arial"/>
          <w:sz w:val="22"/>
          <w:szCs w:val="22"/>
        </w:rPr>
        <w:t>Dz.U. 2013 poz. 1129</w:t>
      </w:r>
      <w:r w:rsidR="008D180D" w:rsidRPr="00C14760">
        <w:rPr>
          <w:rFonts w:ascii="Arial" w:hAnsi="Arial" w:cs="Arial"/>
          <w:sz w:val="22"/>
          <w:szCs w:val="22"/>
        </w:rPr>
        <w:t>)</w:t>
      </w:r>
      <w:r w:rsidR="001D5271" w:rsidRPr="00C14760">
        <w:rPr>
          <w:rFonts w:ascii="Arial" w:hAnsi="Arial" w:cs="Arial"/>
          <w:sz w:val="22"/>
          <w:szCs w:val="22"/>
        </w:rPr>
        <w:t>.</w:t>
      </w:r>
    </w:p>
    <w:p w14:paraId="7C29746E" w14:textId="436741BF" w:rsidR="008D180D" w:rsidRPr="0028469C" w:rsidRDefault="008D180D" w:rsidP="00835213">
      <w:pPr>
        <w:pStyle w:val="Akapitzlist"/>
        <w:numPr>
          <w:ilvl w:val="0"/>
          <w:numId w:val="9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lastRenderedPageBreak/>
        <w:t>W opracowanej dokumentacji sposób opisu proponowanych rozwiązań/produktów nie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może utrudniać uczciwej konkurencji np. poprzez wskazanie znaków towarowych, patentów lub pochodzenia, chyba że jest to uzasadnione specyfiką i nie można opisać produktu za pomocą dostatecznie dokładnych określeń. Wskazaniu takiemu muszą towarzyszyć wyrazy „lub równoważny” oraz wymagania co do zakresu „równoważności” opisujące</w:t>
      </w:r>
      <w:r w:rsidR="00BD6B0A">
        <w:rPr>
          <w:rFonts w:ascii="Arial" w:hAnsi="Arial" w:cs="Arial"/>
          <w:sz w:val="22"/>
          <w:szCs w:val="22"/>
        </w:rPr>
        <w:t>,</w:t>
      </w:r>
      <w:r w:rsidRPr="0028469C">
        <w:rPr>
          <w:rFonts w:ascii="Arial" w:hAnsi="Arial" w:cs="Arial"/>
          <w:sz w:val="22"/>
          <w:szCs w:val="22"/>
        </w:rPr>
        <w:t xml:space="preserve"> jaki parametr, ewentualnie zespół parametrów będzie decydował o możliwości zastosowania innego/równoważnego materiału czy sprzętu.</w:t>
      </w:r>
    </w:p>
    <w:p w14:paraId="5D64AB7A" w14:textId="77777777" w:rsidR="008D180D" w:rsidRPr="0028469C" w:rsidRDefault="008D180D" w:rsidP="00835213">
      <w:pPr>
        <w:pStyle w:val="Akapitzlist"/>
        <w:numPr>
          <w:ilvl w:val="0"/>
          <w:numId w:val="9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Wykonawca zobowiązany jest wykonać wszystkie opracowania zgodnie z potrzebami </w:t>
      </w:r>
      <w:r w:rsidR="00AA1551" w:rsidRPr="0028469C">
        <w:rPr>
          <w:rFonts w:ascii="Arial" w:hAnsi="Arial" w:cs="Arial"/>
          <w:sz w:val="22"/>
          <w:szCs w:val="22"/>
        </w:rPr>
        <w:br/>
      </w:r>
      <w:r w:rsidRPr="0028469C">
        <w:rPr>
          <w:rFonts w:ascii="Arial" w:hAnsi="Arial" w:cs="Arial"/>
          <w:sz w:val="22"/>
          <w:szCs w:val="22"/>
        </w:rPr>
        <w:t xml:space="preserve">i uzgodnieniami z Zamawiającym oraz przepisami prawa, w tym aktualnie obowiązującymi przepisami </w:t>
      </w:r>
      <w:proofErr w:type="spellStart"/>
      <w:r w:rsidRPr="0028469C">
        <w:rPr>
          <w:rFonts w:ascii="Arial" w:hAnsi="Arial" w:cs="Arial"/>
          <w:sz w:val="22"/>
          <w:szCs w:val="22"/>
        </w:rPr>
        <w:t>techniczno</w:t>
      </w:r>
      <w:proofErr w:type="spellEnd"/>
      <w:r w:rsidRPr="0028469C">
        <w:rPr>
          <w:rFonts w:ascii="Arial" w:hAnsi="Arial" w:cs="Arial"/>
          <w:sz w:val="22"/>
          <w:szCs w:val="22"/>
        </w:rPr>
        <w:t xml:space="preserve"> – budowlanymi i obowiązującymi normami, a także zasadami wiedzy technicznej oraz przy zastosowaniu nowoczesnych rozwiązań racjonalizujących koszty budowy i eksploatacji.</w:t>
      </w:r>
    </w:p>
    <w:p w14:paraId="7A135756" w14:textId="38C05498" w:rsidR="008D180D" w:rsidRDefault="008D180D" w:rsidP="00835213">
      <w:pPr>
        <w:pStyle w:val="Akapitzlist"/>
        <w:numPr>
          <w:ilvl w:val="0"/>
          <w:numId w:val="9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Wykonawca oświadcza, że posiada odpowiednie kwalifikacje wg obowiązujących przepisów prawa do wykonania w/w zadania i zobowiązuje się wykonać zleconą usługę </w:t>
      </w:r>
      <w:r w:rsidR="00BD6B0A">
        <w:rPr>
          <w:rFonts w:ascii="Arial" w:hAnsi="Arial" w:cs="Arial"/>
          <w:sz w:val="22"/>
          <w:szCs w:val="22"/>
        </w:rPr>
        <w:br/>
      </w:r>
      <w:r w:rsidRPr="0028469C">
        <w:rPr>
          <w:rFonts w:ascii="Arial" w:hAnsi="Arial" w:cs="Arial"/>
          <w:sz w:val="22"/>
          <w:szCs w:val="22"/>
        </w:rPr>
        <w:t>z na</w:t>
      </w:r>
      <w:r w:rsidR="00B3185C" w:rsidRPr="0028469C">
        <w:rPr>
          <w:rFonts w:ascii="Arial" w:hAnsi="Arial" w:cs="Arial"/>
          <w:sz w:val="22"/>
          <w:szCs w:val="22"/>
        </w:rPr>
        <w:t>jwyższą</w:t>
      </w:r>
      <w:r w:rsidRPr="0028469C">
        <w:rPr>
          <w:rFonts w:ascii="Arial" w:hAnsi="Arial" w:cs="Arial"/>
          <w:sz w:val="22"/>
          <w:szCs w:val="22"/>
        </w:rPr>
        <w:t xml:space="preserve"> starannością oraz zapewni osoby </w:t>
      </w:r>
      <w:r w:rsidR="006516D6" w:rsidRPr="0028469C">
        <w:rPr>
          <w:rFonts w:ascii="Arial" w:hAnsi="Arial" w:cs="Arial"/>
          <w:sz w:val="22"/>
          <w:szCs w:val="22"/>
        </w:rPr>
        <w:t xml:space="preserve">zdolne </w:t>
      </w:r>
      <w:r w:rsidRPr="0028469C">
        <w:rPr>
          <w:rFonts w:ascii="Arial" w:hAnsi="Arial" w:cs="Arial"/>
          <w:sz w:val="22"/>
          <w:szCs w:val="22"/>
        </w:rPr>
        <w:t xml:space="preserve">do wykonania usługi </w:t>
      </w:r>
      <w:r w:rsidR="00BD6B0A">
        <w:rPr>
          <w:rFonts w:ascii="Arial" w:hAnsi="Arial" w:cs="Arial"/>
          <w:sz w:val="22"/>
          <w:szCs w:val="22"/>
        </w:rPr>
        <w:br/>
      </w:r>
      <w:r w:rsidRPr="0028469C">
        <w:rPr>
          <w:rFonts w:ascii="Arial" w:hAnsi="Arial" w:cs="Arial"/>
          <w:sz w:val="22"/>
          <w:szCs w:val="22"/>
        </w:rPr>
        <w:t>o odpowiednich kwalifikacjach</w:t>
      </w:r>
      <w:r w:rsidR="006516D6" w:rsidRPr="0028469C">
        <w:rPr>
          <w:rFonts w:ascii="Arial" w:hAnsi="Arial" w:cs="Arial"/>
          <w:sz w:val="22"/>
          <w:szCs w:val="22"/>
        </w:rPr>
        <w:t xml:space="preserve"> </w:t>
      </w:r>
      <w:r w:rsidR="005A19C9" w:rsidRPr="0028469C">
        <w:rPr>
          <w:rFonts w:ascii="Arial" w:hAnsi="Arial" w:cs="Arial"/>
          <w:sz w:val="22"/>
          <w:szCs w:val="22"/>
        </w:rPr>
        <w:t xml:space="preserve">zawodowych </w:t>
      </w:r>
      <w:r w:rsidR="006516D6" w:rsidRPr="0028469C">
        <w:rPr>
          <w:rFonts w:ascii="Arial" w:hAnsi="Arial" w:cs="Arial"/>
          <w:sz w:val="22"/>
          <w:szCs w:val="22"/>
        </w:rPr>
        <w:t>i uprawnieniach budowlanych</w:t>
      </w:r>
      <w:r w:rsidR="00542095">
        <w:rPr>
          <w:rFonts w:ascii="Arial" w:hAnsi="Arial" w:cs="Arial"/>
          <w:sz w:val="22"/>
          <w:szCs w:val="22"/>
        </w:rPr>
        <w:t xml:space="preserve"> wymaganych Prawem budowlanym. </w:t>
      </w:r>
    </w:p>
    <w:p w14:paraId="6498E3E9" w14:textId="77777777" w:rsidR="00237C9F" w:rsidRPr="0028469C" w:rsidRDefault="00237C9F" w:rsidP="00237C9F">
      <w:pPr>
        <w:pStyle w:val="Akapitzlist"/>
        <w:numPr>
          <w:ilvl w:val="0"/>
          <w:numId w:val="9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Wykonawca będzie realizował w/w zamówienie z udziałem niżej wymienionych Podwykonawców:</w:t>
      </w:r>
    </w:p>
    <w:p w14:paraId="586C4047" w14:textId="77777777" w:rsidR="00237C9F" w:rsidRPr="0028469C" w:rsidRDefault="00237C9F" w:rsidP="00237C9F">
      <w:pPr>
        <w:pStyle w:val="Akapitzlist"/>
        <w:numPr>
          <w:ilvl w:val="0"/>
          <w:numId w:val="31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BEACD71" w14:textId="77777777" w:rsidR="00237C9F" w:rsidRPr="0028469C" w:rsidRDefault="00237C9F" w:rsidP="00237C9F">
      <w:pPr>
        <w:pStyle w:val="Akapitzlist"/>
        <w:numPr>
          <w:ilvl w:val="0"/>
          <w:numId w:val="31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9D8463D" w14:textId="77777777" w:rsidR="00237C9F" w:rsidRPr="0028469C" w:rsidRDefault="00237C9F" w:rsidP="00237C9F">
      <w:pPr>
        <w:pStyle w:val="Akapitzlist"/>
        <w:numPr>
          <w:ilvl w:val="0"/>
          <w:numId w:val="9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Umowy z Podwykonawcami stanowią załącznik do niniejszej Umowy.</w:t>
      </w:r>
    </w:p>
    <w:p w14:paraId="3AE0FEB9" w14:textId="77777777" w:rsidR="00237C9F" w:rsidRPr="00237C9F" w:rsidRDefault="00237C9F" w:rsidP="00237C9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30A6D49" w14:textId="77777777" w:rsidR="008D180D" w:rsidRPr="0028469C" w:rsidRDefault="008D180D" w:rsidP="00835213">
      <w:pPr>
        <w:pStyle w:val="Akapitzlist"/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20F6ADA" w14:textId="77777777" w:rsidR="008D180D" w:rsidRPr="0028469C" w:rsidRDefault="008D180D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b/>
          <w:sz w:val="22"/>
          <w:szCs w:val="22"/>
        </w:rPr>
        <w:t>§2</w:t>
      </w:r>
    </w:p>
    <w:p w14:paraId="3483052A" w14:textId="714FB8FD" w:rsidR="00190935" w:rsidRPr="002F64D9" w:rsidRDefault="00190935" w:rsidP="00835213">
      <w:pPr>
        <w:pStyle w:val="Akapitzlist"/>
        <w:numPr>
          <w:ilvl w:val="0"/>
          <w:numId w:val="17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F64D9">
        <w:rPr>
          <w:rFonts w:ascii="Arial" w:hAnsi="Arial" w:cs="Arial"/>
          <w:sz w:val="22"/>
          <w:szCs w:val="22"/>
        </w:rPr>
        <w:t xml:space="preserve">Zakres </w:t>
      </w:r>
      <w:r w:rsidR="00BD6B0A" w:rsidRPr="002F64D9">
        <w:rPr>
          <w:rFonts w:ascii="Arial" w:hAnsi="Arial" w:cs="Arial"/>
          <w:sz w:val="22"/>
          <w:szCs w:val="22"/>
        </w:rPr>
        <w:t xml:space="preserve">przedmiotu niniejszej Umowy </w:t>
      </w:r>
      <w:r w:rsidRPr="002F64D9">
        <w:rPr>
          <w:rFonts w:ascii="Arial" w:hAnsi="Arial" w:cs="Arial"/>
          <w:sz w:val="22"/>
          <w:szCs w:val="22"/>
        </w:rPr>
        <w:t>obejmuje</w:t>
      </w:r>
      <w:r w:rsidR="000D082F" w:rsidRPr="002F64D9">
        <w:rPr>
          <w:rFonts w:ascii="Arial" w:hAnsi="Arial" w:cs="Arial"/>
          <w:sz w:val="22"/>
          <w:szCs w:val="22"/>
        </w:rPr>
        <w:t xml:space="preserve"> wykonanie</w:t>
      </w:r>
      <w:r w:rsidRPr="002F64D9">
        <w:rPr>
          <w:rFonts w:ascii="Arial" w:hAnsi="Arial" w:cs="Arial"/>
          <w:sz w:val="22"/>
          <w:szCs w:val="22"/>
        </w:rPr>
        <w:t>:</w:t>
      </w:r>
    </w:p>
    <w:p w14:paraId="14A26503" w14:textId="77777777" w:rsidR="00EA1643" w:rsidRPr="002F64D9" w:rsidRDefault="00EA1643" w:rsidP="00EA1643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F64D9">
        <w:rPr>
          <w:rFonts w:ascii="Arial" w:hAnsi="Arial" w:cs="Arial"/>
          <w:sz w:val="22"/>
          <w:szCs w:val="22"/>
        </w:rPr>
        <w:t>koncepcję projektową zawierającą projekt zagospodarowania terenu oraz koncepcję architektoniczną wielorodzinnego budynku mieszkalnego (dopuszcza się budowę zespołu budynków mieszkalnych) wraz ze wstępnym kosztorysem szacunkowym,</w:t>
      </w:r>
    </w:p>
    <w:p w14:paraId="3509E61A" w14:textId="77777777" w:rsidR="00EA1643" w:rsidRPr="002F64D9" w:rsidRDefault="00EA1643" w:rsidP="00EA1643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F64D9">
        <w:rPr>
          <w:rFonts w:ascii="Arial" w:hAnsi="Arial" w:cs="Arial"/>
          <w:sz w:val="22"/>
          <w:szCs w:val="22"/>
        </w:rPr>
        <w:t>projekt budowlany pełno-branżowy,</w:t>
      </w:r>
    </w:p>
    <w:p w14:paraId="57CD4E42" w14:textId="77777777" w:rsidR="00EA1643" w:rsidRPr="002F64D9" w:rsidRDefault="00EA1643" w:rsidP="00EA1643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F64D9">
        <w:rPr>
          <w:rFonts w:ascii="Arial" w:hAnsi="Arial" w:cs="Arial"/>
          <w:sz w:val="22"/>
          <w:szCs w:val="22"/>
        </w:rPr>
        <w:t>projekt zagospodarowania terenu,</w:t>
      </w:r>
    </w:p>
    <w:p w14:paraId="7A401982" w14:textId="77777777" w:rsidR="00EA1643" w:rsidRPr="002F64D9" w:rsidRDefault="00EA1643" w:rsidP="00EA1643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F64D9">
        <w:rPr>
          <w:rFonts w:ascii="Arial" w:hAnsi="Arial" w:cs="Arial"/>
          <w:sz w:val="22"/>
          <w:szCs w:val="22"/>
        </w:rPr>
        <w:t>projekty wykonawcze wszystkich branż,</w:t>
      </w:r>
    </w:p>
    <w:p w14:paraId="081F80C6" w14:textId="77777777" w:rsidR="00EA1643" w:rsidRPr="002F64D9" w:rsidRDefault="00EA1643" w:rsidP="00EA1643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F64D9">
        <w:rPr>
          <w:rFonts w:ascii="Arial" w:hAnsi="Arial" w:cs="Arial"/>
          <w:sz w:val="22"/>
          <w:szCs w:val="22"/>
        </w:rPr>
        <w:t>przedmiary robót (w formacie *.xls) w postaci tabelarycznego zestawienia rodzaju robót wraz ze szczegółowym wyliczeniem ich ilości,</w:t>
      </w:r>
    </w:p>
    <w:p w14:paraId="3B9BD8D0" w14:textId="3B622DA3" w:rsidR="00EA1643" w:rsidRPr="002F64D9" w:rsidRDefault="00EA1643" w:rsidP="00EA1643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F64D9">
        <w:rPr>
          <w:rFonts w:ascii="Arial" w:hAnsi="Arial" w:cs="Arial"/>
          <w:sz w:val="22"/>
          <w:szCs w:val="22"/>
        </w:rPr>
        <w:t>kosztorysy inwestorskie oraz kosztorysy ofertowe (w formacie *.xls) gotowe do</w:t>
      </w:r>
      <w:r w:rsidR="002F64D9">
        <w:rPr>
          <w:rFonts w:ascii="Arial" w:hAnsi="Arial" w:cs="Arial"/>
          <w:sz w:val="22"/>
          <w:szCs w:val="22"/>
        </w:rPr>
        <w:t> </w:t>
      </w:r>
      <w:r w:rsidRPr="002F64D9">
        <w:rPr>
          <w:rFonts w:ascii="Arial" w:hAnsi="Arial" w:cs="Arial"/>
          <w:sz w:val="22"/>
          <w:szCs w:val="22"/>
        </w:rPr>
        <w:t>wypełnienia przez potencjalnych wykonawców w postępowaniu przetargowym na</w:t>
      </w:r>
      <w:r w:rsidR="002F64D9">
        <w:rPr>
          <w:rFonts w:ascii="Arial" w:hAnsi="Arial" w:cs="Arial"/>
          <w:sz w:val="22"/>
          <w:szCs w:val="22"/>
        </w:rPr>
        <w:t> </w:t>
      </w:r>
      <w:r w:rsidRPr="002F64D9">
        <w:rPr>
          <w:rFonts w:ascii="Arial" w:hAnsi="Arial" w:cs="Arial"/>
          <w:sz w:val="22"/>
          <w:szCs w:val="22"/>
        </w:rPr>
        <w:t>wykonanie zadania (kosztorysy zostaną opracowane z możliwością podziału na</w:t>
      </w:r>
      <w:r w:rsidR="002F64D9">
        <w:rPr>
          <w:rFonts w:ascii="Arial" w:hAnsi="Arial" w:cs="Arial"/>
          <w:sz w:val="22"/>
          <w:szCs w:val="22"/>
        </w:rPr>
        <w:t> </w:t>
      </w:r>
      <w:r w:rsidRPr="002F64D9">
        <w:rPr>
          <w:rFonts w:ascii="Arial" w:hAnsi="Arial" w:cs="Arial"/>
          <w:sz w:val="22"/>
          <w:szCs w:val="22"/>
        </w:rPr>
        <w:t xml:space="preserve">etapy realizacyjne uzgodnione z Zamawiającym), </w:t>
      </w:r>
    </w:p>
    <w:p w14:paraId="64D975D5" w14:textId="3B2AD8A7" w:rsidR="00EA1643" w:rsidRPr="002F64D9" w:rsidRDefault="00EA1643" w:rsidP="00EA1643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F64D9">
        <w:rPr>
          <w:rFonts w:ascii="Arial" w:hAnsi="Arial" w:cs="Arial"/>
          <w:sz w:val="22"/>
          <w:szCs w:val="22"/>
        </w:rPr>
        <w:t>specyfikacje techniczne wykonania i odbioru robót budowlanych (</w:t>
      </w:r>
      <w:proofErr w:type="spellStart"/>
      <w:r w:rsidRPr="002F64D9">
        <w:rPr>
          <w:rFonts w:ascii="Arial" w:hAnsi="Arial" w:cs="Arial"/>
          <w:sz w:val="22"/>
          <w:szCs w:val="22"/>
        </w:rPr>
        <w:t>STWiORB</w:t>
      </w:r>
      <w:proofErr w:type="spellEnd"/>
      <w:r w:rsidRPr="002F64D9">
        <w:rPr>
          <w:rFonts w:ascii="Arial" w:hAnsi="Arial" w:cs="Arial"/>
          <w:sz w:val="22"/>
          <w:szCs w:val="22"/>
        </w:rPr>
        <w:t>),</w:t>
      </w:r>
    </w:p>
    <w:p w14:paraId="058A5728" w14:textId="2FC81B5F" w:rsidR="00EA1643" w:rsidRPr="002F64D9" w:rsidRDefault="00EA1643" w:rsidP="00EA1643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F64D9">
        <w:rPr>
          <w:rFonts w:ascii="Arial" w:hAnsi="Arial" w:cs="Arial"/>
          <w:sz w:val="22"/>
          <w:szCs w:val="22"/>
        </w:rPr>
        <w:t>Zestawienie planowanych remontów dla projektowanej inwestycji wraz z kosztami (wg</w:t>
      </w:r>
      <w:r w:rsidR="002F64D9">
        <w:rPr>
          <w:rFonts w:ascii="Arial" w:hAnsi="Arial" w:cs="Arial"/>
          <w:sz w:val="22"/>
          <w:szCs w:val="22"/>
        </w:rPr>
        <w:t> </w:t>
      </w:r>
      <w:r w:rsidRPr="002F64D9">
        <w:rPr>
          <w:rFonts w:ascii="Arial" w:hAnsi="Arial" w:cs="Arial"/>
          <w:sz w:val="22"/>
          <w:szCs w:val="22"/>
        </w:rPr>
        <w:t>wartości teraźniejszej) w okresie 25 lat użytkowania – wg wzoru stanowiącego Załącznik nr 7  do niniejszego zapytania,</w:t>
      </w:r>
    </w:p>
    <w:p w14:paraId="273E46CA" w14:textId="1D6D94BE" w:rsidR="00EA1643" w:rsidRPr="002F64D9" w:rsidRDefault="00EA1643" w:rsidP="00EA1643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F64D9">
        <w:rPr>
          <w:rFonts w:ascii="Arial" w:hAnsi="Arial" w:cs="Arial"/>
          <w:sz w:val="22"/>
          <w:szCs w:val="22"/>
        </w:rPr>
        <w:t>Wypełniony druk wniosku o pozwolenie na budowę oraz przygotowanie kompletu załączników do tego wniosku.</w:t>
      </w:r>
    </w:p>
    <w:p w14:paraId="7F42AE26" w14:textId="3FCDB90A" w:rsidR="008634BF" w:rsidRPr="002F64D9" w:rsidRDefault="008634BF" w:rsidP="00835213">
      <w:pPr>
        <w:pStyle w:val="Akapitzlist"/>
        <w:numPr>
          <w:ilvl w:val="0"/>
          <w:numId w:val="17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F64D9">
        <w:rPr>
          <w:rFonts w:ascii="Arial" w:hAnsi="Arial" w:cs="Arial"/>
          <w:sz w:val="22"/>
          <w:szCs w:val="22"/>
        </w:rPr>
        <w:t>Pełne opracowanie musi być wykonane i zdane Zamawiającemu w 6-ciu egzemplarzach w</w:t>
      </w:r>
      <w:r w:rsidR="002F64D9">
        <w:rPr>
          <w:rFonts w:ascii="Arial" w:hAnsi="Arial" w:cs="Arial"/>
          <w:sz w:val="22"/>
          <w:szCs w:val="22"/>
        </w:rPr>
        <w:t> </w:t>
      </w:r>
      <w:r w:rsidRPr="002F64D9">
        <w:rPr>
          <w:rFonts w:ascii="Arial" w:hAnsi="Arial" w:cs="Arial"/>
          <w:sz w:val="22"/>
          <w:szCs w:val="22"/>
        </w:rPr>
        <w:t xml:space="preserve">wersji papierowej z zastrzeżeniem ust. </w:t>
      </w:r>
      <w:r w:rsidR="00F8366C" w:rsidRPr="002F64D9">
        <w:rPr>
          <w:rFonts w:ascii="Arial" w:hAnsi="Arial" w:cs="Arial"/>
          <w:sz w:val="22"/>
          <w:szCs w:val="22"/>
        </w:rPr>
        <w:t>3</w:t>
      </w:r>
      <w:r w:rsidR="004C5B45" w:rsidRPr="002F64D9">
        <w:rPr>
          <w:rFonts w:ascii="Arial" w:hAnsi="Arial" w:cs="Arial"/>
          <w:sz w:val="22"/>
          <w:szCs w:val="22"/>
        </w:rPr>
        <w:t xml:space="preserve"> i </w:t>
      </w:r>
      <w:r w:rsidR="00F8366C" w:rsidRPr="002F64D9">
        <w:rPr>
          <w:rFonts w:ascii="Arial" w:hAnsi="Arial" w:cs="Arial"/>
          <w:sz w:val="22"/>
          <w:szCs w:val="22"/>
        </w:rPr>
        <w:t>4</w:t>
      </w:r>
      <w:r w:rsidRPr="002F64D9">
        <w:rPr>
          <w:rFonts w:ascii="Arial" w:hAnsi="Arial" w:cs="Arial"/>
          <w:sz w:val="22"/>
          <w:szCs w:val="22"/>
        </w:rPr>
        <w:t xml:space="preserve"> niniejszego paragrafu</w:t>
      </w:r>
      <w:r w:rsidR="00B14297" w:rsidRPr="002F64D9">
        <w:rPr>
          <w:rFonts w:ascii="Arial" w:hAnsi="Arial" w:cs="Arial"/>
          <w:sz w:val="22"/>
          <w:szCs w:val="22"/>
        </w:rPr>
        <w:t xml:space="preserve">. </w:t>
      </w:r>
    </w:p>
    <w:p w14:paraId="3C1FF545" w14:textId="22818C21" w:rsidR="008634BF" w:rsidRPr="0028469C" w:rsidRDefault="008634BF" w:rsidP="00835213">
      <w:pPr>
        <w:pStyle w:val="Akapitzlist"/>
        <w:numPr>
          <w:ilvl w:val="0"/>
          <w:numId w:val="17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lastRenderedPageBreak/>
        <w:t>Opracowani</w:t>
      </w:r>
      <w:r w:rsidR="00A23E88">
        <w:rPr>
          <w:rFonts w:ascii="Arial" w:hAnsi="Arial" w:cs="Arial"/>
          <w:sz w:val="22"/>
          <w:szCs w:val="22"/>
        </w:rPr>
        <w:t>a</w:t>
      </w:r>
      <w:r w:rsidRPr="0028469C">
        <w:rPr>
          <w:rFonts w:ascii="Arial" w:hAnsi="Arial" w:cs="Arial"/>
          <w:sz w:val="22"/>
          <w:szCs w:val="22"/>
        </w:rPr>
        <w:t>, o który</w:t>
      </w:r>
      <w:r w:rsidR="00A23E88">
        <w:rPr>
          <w:rFonts w:ascii="Arial" w:hAnsi="Arial" w:cs="Arial"/>
          <w:sz w:val="22"/>
          <w:szCs w:val="22"/>
        </w:rPr>
        <w:t>ch</w:t>
      </w:r>
      <w:r w:rsidRPr="0028469C">
        <w:rPr>
          <w:rFonts w:ascii="Arial" w:hAnsi="Arial" w:cs="Arial"/>
          <w:sz w:val="22"/>
          <w:szCs w:val="22"/>
        </w:rPr>
        <w:t xml:space="preserve"> mowa w ust. 1 </w:t>
      </w:r>
      <w:r w:rsidRPr="002F64D9">
        <w:rPr>
          <w:rFonts w:ascii="Arial" w:hAnsi="Arial" w:cs="Arial"/>
          <w:sz w:val="22"/>
          <w:szCs w:val="22"/>
        </w:rPr>
        <w:t xml:space="preserve">pkt </w:t>
      </w:r>
      <w:r w:rsidR="00C452CA" w:rsidRPr="002F64D9">
        <w:rPr>
          <w:rFonts w:ascii="Arial" w:hAnsi="Arial" w:cs="Arial"/>
          <w:sz w:val="22"/>
          <w:szCs w:val="22"/>
        </w:rPr>
        <w:t xml:space="preserve">1) i </w:t>
      </w:r>
      <w:r w:rsidR="00F8366C" w:rsidRPr="002F64D9">
        <w:rPr>
          <w:rFonts w:ascii="Arial" w:hAnsi="Arial" w:cs="Arial"/>
          <w:sz w:val="22"/>
          <w:szCs w:val="22"/>
        </w:rPr>
        <w:t>5</w:t>
      </w:r>
      <w:r w:rsidR="00743781" w:rsidRPr="002F64D9">
        <w:rPr>
          <w:rFonts w:ascii="Arial" w:hAnsi="Arial" w:cs="Arial"/>
          <w:sz w:val="22"/>
          <w:szCs w:val="22"/>
        </w:rPr>
        <w:t>)</w:t>
      </w:r>
      <w:r w:rsidR="00EA1643" w:rsidRPr="002F64D9">
        <w:rPr>
          <w:rFonts w:ascii="Arial" w:hAnsi="Arial" w:cs="Arial"/>
          <w:sz w:val="22"/>
          <w:szCs w:val="22"/>
        </w:rPr>
        <w:t>÷9</w:t>
      </w:r>
      <w:r w:rsidRPr="002F64D9">
        <w:rPr>
          <w:rFonts w:ascii="Arial" w:hAnsi="Arial" w:cs="Arial"/>
          <w:sz w:val="22"/>
          <w:szCs w:val="22"/>
        </w:rPr>
        <w:t xml:space="preserve">) niniejszego </w:t>
      </w:r>
      <w:r w:rsidRPr="0028469C">
        <w:rPr>
          <w:rFonts w:ascii="Arial" w:hAnsi="Arial" w:cs="Arial"/>
          <w:sz w:val="22"/>
          <w:szCs w:val="22"/>
        </w:rPr>
        <w:t>paragrafu mus</w:t>
      </w:r>
      <w:r w:rsidR="00A23E88">
        <w:rPr>
          <w:rFonts w:ascii="Arial" w:hAnsi="Arial" w:cs="Arial"/>
          <w:sz w:val="22"/>
          <w:szCs w:val="22"/>
        </w:rPr>
        <w:t>zą</w:t>
      </w:r>
      <w:r w:rsidRPr="0028469C">
        <w:rPr>
          <w:rFonts w:ascii="Arial" w:hAnsi="Arial" w:cs="Arial"/>
          <w:sz w:val="22"/>
          <w:szCs w:val="22"/>
        </w:rPr>
        <w:t xml:space="preserve"> być wykonane i zdane Zamawiającemu w 2-óch egzemplarzach w wersji papierowej. </w:t>
      </w:r>
    </w:p>
    <w:p w14:paraId="31112F82" w14:textId="76C3D815" w:rsidR="008634BF" w:rsidRPr="0028469C" w:rsidRDefault="008634BF" w:rsidP="00835213">
      <w:pPr>
        <w:pStyle w:val="Akapitzlist"/>
        <w:numPr>
          <w:ilvl w:val="0"/>
          <w:numId w:val="17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Cała dokumentacja, o której mowa w ust. 1. musi być sporządzona w 2 egzemplarzach w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wersji elektronicznej i przekazana Zamawiającemu na nośniku elektronicznym (w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formacie edytowalnym oraz *.pdf).</w:t>
      </w:r>
    </w:p>
    <w:p w14:paraId="7B586717" w14:textId="77777777" w:rsidR="008634BF" w:rsidRPr="0028469C" w:rsidRDefault="00C410CB" w:rsidP="00835213">
      <w:pPr>
        <w:pStyle w:val="Akapitzlist"/>
        <w:numPr>
          <w:ilvl w:val="0"/>
          <w:numId w:val="17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 ramach wynagrodzenia określonego w §4 ust. 1 Wykonawca zobowiązany jest ponadto </w:t>
      </w:r>
      <w:r w:rsidR="00D647F7" w:rsidRPr="0028469C">
        <w:rPr>
          <w:rFonts w:ascii="Arial" w:hAnsi="Arial" w:cs="Arial"/>
          <w:sz w:val="22"/>
          <w:szCs w:val="22"/>
        </w:rPr>
        <w:br/>
      </w:r>
      <w:r w:rsidRPr="0028469C">
        <w:rPr>
          <w:rFonts w:ascii="Arial" w:hAnsi="Arial" w:cs="Arial"/>
          <w:sz w:val="22"/>
          <w:szCs w:val="22"/>
        </w:rPr>
        <w:t>do</w:t>
      </w:r>
      <w:r w:rsidR="008634BF" w:rsidRPr="0028469C">
        <w:rPr>
          <w:rFonts w:ascii="Arial" w:hAnsi="Arial" w:cs="Arial"/>
          <w:sz w:val="22"/>
          <w:szCs w:val="22"/>
        </w:rPr>
        <w:t>:</w:t>
      </w:r>
    </w:p>
    <w:p w14:paraId="1552E396" w14:textId="02A3BE4D" w:rsidR="00743781" w:rsidRDefault="00743781" w:rsidP="00743781">
      <w:pPr>
        <w:numPr>
          <w:ilvl w:val="1"/>
          <w:numId w:val="3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743781">
        <w:rPr>
          <w:rFonts w:ascii="Arial" w:hAnsi="Arial" w:cs="Arial"/>
          <w:sz w:val="22"/>
          <w:szCs w:val="22"/>
        </w:rPr>
        <w:t>regularnego konsultowania z wyznaczonym przez Zamawiającego przedstawicielem wszelkich istotnych rozwiązań projektowych</w:t>
      </w:r>
      <w:r w:rsidR="006D02E4">
        <w:rPr>
          <w:rFonts w:ascii="Arial" w:hAnsi="Arial" w:cs="Arial"/>
          <w:sz w:val="22"/>
          <w:szCs w:val="22"/>
        </w:rPr>
        <w:t>,</w:t>
      </w:r>
    </w:p>
    <w:p w14:paraId="0977C788" w14:textId="77777777" w:rsidR="00876D96" w:rsidRDefault="008634BF" w:rsidP="00835213">
      <w:pPr>
        <w:numPr>
          <w:ilvl w:val="1"/>
          <w:numId w:val="3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przyjazdu do siedziby Zamawiającego celem zaprezentowania postępu prac projektowych, na każde żądanie Zamawiającego (przewiduje się jedno spotkanie na dwa tygodnie). Wykonawca zobowiązany jest  dostarczyć  Zamawiającemu prezentowane materiały w wersji  papierowej i elektronicznej (*.pdf), </w:t>
      </w:r>
    </w:p>
    <w:p w14:paraId="0ED4D097" w14:textId="240FADA3" w:rsidR="00743781" w:rsidRPr="0028469C" w:rsidRDefault="00743781" w:rsidP="00743781">
      <w:pPr>
        <w:numPr>
          <w:ilvl w:val="1"/>
          <w:numId w:val="3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743781">
        <w:rPr>
          <w:rFonts w:ascii="Arial" w:hAnsi="Arial" w:cs="Arial"/>
          <w:sz w:val="22"/>
          <w:szCs w:val="22"/>
        </w:rPr>
        <w:t xml:space="preserve">sporządzenia map do celów projektowych w postaci cyfrowej (numerycznej) zgodnie z obowiązującymi przepisami w tym zakresie a także wykonania pomiarów </w:t>
      </w:r>
      <w:proofErr w:type="spellStart"/>
      <w:r w:rsidRPr="00743781">
        <w:rPr>
          <w:rFonts w:ascii="Arial" w:hAnsi="Arial" w:cs="Arial"/>
          <w:sz w:val="22"/>
          <w:szCs w:val="22"/>
        </w:rPr>
        <w:t>sytuacyjno</w:t>
      </w:r>
      <w:proofErr w:type="spellEnd"/>
      <w:r w:rsidRPr="00743781">
        <w:rPr>
          <w:rFonts w:ascii="Arial" w:hAnsi="Arial" w:cs="Arial"/>
          <w:sz w:val="22"/>
          <w:szCs w:val="22"/>
        </w:rPr>
        <w:t xml:space="preserve"> – wysokościowych,</w:t>
      </w:r>
    </w:p>
    <w:p w14:paraId="532E6EB8" w14:textId="533DAC21" w:rsidR="00876D96" w:rsidRPr="0028469C" w:rsidRDefault="00876D96" w:rsidP="00835213">
      <w:pPr>
        <w:numPr>
          <w:ilvl w:val="1"/>
          <w:numId w:val="3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dokonania wizji lokalnej z udziałem upoważnionych przedstawicieli Zamawiającego w miejscu planowanej inwestycji, w tym wszelkich niezbędnych oględzin, pomiarów i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innych czynności prowadzących do uzyskania przez Wykonawcę odpowiedniej wiedzy (w tym o celach i oczekiwaniach Zamawiającego względem planowanej inwestycji) niezbędnej do należytego wykonania przedmiotu umowy;</w:t>
      </w:r>
    </w:p>
    <w:p w14:paraId="375A592B" w14:textId="38B74475" w:rsidR="008634BF" w:rsidRPr="0028469C" w:rsidRDefault="00876D96" w:rsidP="004B0521">
      <w:pPr>
        <w:numPr>
          <w:ilvl w:val="1"/>
          <w:numId w:val="3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uzyskania na własny koszt niezbędnych uzgodnień, zezwoleń, warunków, </w:t>
      </w:r>
      <w:r w:rsidR="00743781">
        <w:rPr>
          <w:rFonts w:ascii="Arial" w:hAnsi="Arial" w:cs="Arial"/>
          <w:sz w:val="22"/>
          <w:szCs w:val="22"/>
        </w:rPr>
        <w:t>protokołów (np.</w:t>
      </w:r>
      <w:r w:rsidR="008634BF" w:rsidRPr="0028469C">
        <w:rPr>
          <w:rFonts w:ascii="Arial" w:hAnsi="Arial" w:cs="Arial"/>
          <w:sz w:val="22"/>
          <w:szCs w:val="22"/>
        </w:rPr>
        <w:t xml:space="preserve"> z narady koordynacyjnej</w:t>
      </w:r>
      <w:r w:rsidR="00743781">
        <w:rPr>
          <w:rFonts w:ascii="Arial" w:hAnsi="Arial" w:cs="Arial"/>
          <w:sz w:val="22"/>
          <w:szCs w:val="22"/>
        </w:rPr>
        <w:t xml:space="preserve">), </w:t>
      </w:r>
      <w:r w:rsidR="00F8366C">
        <w:rPr>
          <w:rFonts w:ascii="Arial" w:hAnsi="Arial" w:cs="Arial"/>
          <w:sz w:val="22"/>
          <w:szCs w:val="22"/>
        </w:rPr>
        <w:t xml:space="preserve">ekspertyz, opinii, badań </w:t>
      </w:r>
      <w:r w:rsidR="00743781" w:rsidRPr="00743781">
        <w:rPr>
          <w:rFonts w:ascii="Arial" w:hAnsi="Arial" w:cs="Arial"/>
          <w:sz w:val="22"/>
          <w:szCs w:val="22"/>
        </w:rPr>
        <w:t>i innych dokumentów, które</w:t>
      </w:r>
      <w:r w:rsidR="002F64D9">
        <w:rPr>
          <w:rFonts w:ascii="Arial" w:hAnsi="Arial" w:cs="Arial"/>
          <w:sz w:val="22"/>
          <w:szCs w:val="22"/>
        </w:rPr>
        <w:t> </w:t>
      </w:r>
      <w:r w:rsidR="00743781" w:rsidRPr="00743781">
        <w:rPr>
          <w:rFonts w:ascii="Arial" w:hAnsi="Arial" w:cs="Arial"/>
          <w:sz w:val="22"/>
          <w:szCs w:val="22"/>
        </w:rPr>
        <w:t>są</w:t>
      </w:r>
      <w:r w:rsidR="002F64D9">
        <w:rPr>
          <w:rFonts w:ascii="Arial" w:hAnsi="Arial" w:cs="Arial"/>
          <w:sz w:val="22"/>
          <w:szCs w:val="22"/>
        </w:rPr>
        <w:t> </w:t>
      </w:r>
      <w:r w:rsidR="00743781" w:rsidRPr="00743781">
        <w:rPr>
          <w:rFonts w:ascii="Arial" w:hAnsi="Arial" w:cs="Arial"/>
          <w:sz w:val="22"/>
          <w:szCs w:val="22"/>
        </w:rPr>
        <w:t>niezbędne do</w:t>
      </w:r>
      <w:r w:rsidR="00F8366C">
        <w:rPr>
          <w:rFonts w:ascii="Arial" w:hAnsi="Arial" w:cs="Arial"/>
          <w:sz w:val="22"/>
          <w:szCs w:val="22"/>
        </w:rPr>
        <w:t xml:space="preserve"> prawidłowego wykonania</w:t>
      </w:r>
      <w:r w:rsidR="00743781" w:rsidRPr="00743781">
        <w:rPr>
          <w:rFonts w:ascii="Arial" w:hAnsi="Arial" w:cs="Arial"/>
          <w:sz w:val="22"/>
          <w:szCs w:val="22"/>
        </w:rPr>
        <w:t xml:space="preserve"> prac projektowych</w:t>
      </w:r>
      <w:r w:rsidR="00A23E88">
        <w:rPr>
          <w:rFonts w:ascii="Arial" w:hAnsi="Arial" w:cs="Arial"/>
          <w:sz w:val="22"/>
          <w:szCs w:val="22"/>
        </w:rPr>
        <w:t>;</w:t>
      </w:r>
      <w:r w:rsidR="008634BF" w:rsidRPr="0028469C">
        <w:rPr>
          <w:rFonts w:ascii="Arial" w:hAnsi="Arial" w:cs="Arial"/>
          <w:sz w:val="22"/>
          <w:szCs w:val="22"/>
        </w:rPr>
        <w:t xml:space="preserve"> </w:t>
      </w:r>
    </w:p>
    <w:p w14:paraId="1247A302" w14:textId="77777777" w:rsidR="004B0521" w:rsidRDefault="008634BF" w:rsidP="004B0521">
      <w:pPr>
        <w:numPr>
          <w:ilvl w:val="1"/>
          <w:numId w:val="3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wykonania projektów usunięcia ewentualnych kolizji wynikłych na etapie projektowania i  uzgodnień branżowych</w:t>
      </w:r>
      <w:r w:rsidR="00A23E88">
        <w:rPr>
          <w:rFonts w:ascii="Arial" w:hAnsi="Arial" w:cs="Arial"/>
          <w:sz w:val="22"/>
          <w:szCs w:val="22"/>
        </w:rPr>
        <w:t>;</w:t>
      </w:r>
    </w:p>
    <w:p w14:paraId="2302BA3E" w14:textId="6F557A31" w:rsidR="004B0521" w:rsidRPr="004B0521" w:rsidRDefault="004B0521" w:rsidP="004B0521">
      <w:pPr>
        <w:numPr>
          <w:ilvl w:val="1"/>
          <w:numId w:val="3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4B0521">
        <w:rPr>
          <w:rFonts w:ascii="Arial" w:hAnsi="Arial" w:cs="Arial"/>
          <w:sz w:val="22"/>
          <w:szCs w:val="22"/>
        </w:rPr>
        <w:t>sporządzenia dokumentacji geotechnicznej</w:t>
      </w:r>
      <w:r>
        <w:rPr>
          <w:rFonts w:ascii="Arial" w:hAnsi="Arial" w:cs="Arial"/>
          <w:sz w:val="22"/>
          <w:szCs w:val="22"/>
        </w:rPr>
        <w:t xml:space="preserve"> oraz </w:t>
      </w:r>
      <w:r w:rsidRPr="004B0521">
        <w:rPr>
          <w:rFonts w:ascii="Arial" w:hAnsi="Arial" w:cs="Arial"/>
          <w:sz w:val="22"/>
          <w:szCs w:val="22"/>
        </w:rPr>
        <w:t>sporządzenia charakterystyki energetycznej projektowanych budynków – w 2 egzemplarzach w wersji papierowej oraz w wersji elektronicznej (edytowalnej oraz pdf.),</w:t>
      </w:r>
    </w:p>
    <w:p w14:paraId="5D49B329" w14:textId="799AF699" w:rsidR="008634BF" w:rsidRPr="0028469C" w:rsidRDefault="008634BF" w:rsidP="00835213">
      <w:pPr>
        <w:numPr>
          <w:ilvl w:val="1"/>
          <w:numId w:val="3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wykonania na własny koszt ekspertyz, opinii, badań i innych dokumentów, które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są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 xml:space="preserve">niezbędne w celu wykonania prac projektowych oraz do </w:t>
      </w:r>
      <w:r w:rsidR="00743781">
        <w:rPr>
          <w:rFonts w:ascii="Arial" w:hAnsi="Arial" w:cs="Arial"/>
          <w:sz w:val="22"/>
          <w:szCs w:val="22"/>
        </w:rPr>
        <w:t>uzyskania pozwolenia na budowę</w:t>
      </w:r>
      <w:r w:rsidR="00A23E88">
        <w:rPr>
          <w:rFonts w:ascii="Arial" w:hAnsi="Arial" w:cs="Arial"/>
          <w:sz w:val="22"/>
          <w:szCs w:val="22"/>
        </w:rPr>
        <w:t>;</w:t>
      </w:r>
      <w:r w:rsidRPr="0028469C">
        <w:rPr>
          <w:rFonts w:ascii="Arial" w:hAnsi="Arial" w:cs="Arial"/>
          <w:sz w:val="22"/>
          <w:szCs w:val="22"/>
        </w:rPr>
        <w:t xml:space="preserve"> </w:t>
      </w:r>
    </w:p>
    <w:p w14:paraId="4E8213F3" w14:textId="77777777" w:rsidR="004B0521" w:rsidRDefault="008634BF" w:rsidP="004B0521">
      <w:pPr>
        <w:numPr>
          <w:ilvl w:val="1"/>
          <w:numId w:val="3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uzgodnienia z Zamawiającym </w:t>
      </w:r>
      <w:r w:rsidR="00743781">
        <w:rPr>
          <w:rFonts w:ascii="Arial" w:hAnsi="Arial" w:cs="Arial"/>
          <w:sz w:val="22"/>
          <w:szCs w:val="22"/>
        </w:rPr>
        <w:t>koncepcji projektowej</w:t>
      </w:r>
      <w:r w:rsidR="00A23E88">
        <w:rPr>
          <w:rFonts w:ascii="Arial" w:hAnsi="Arial" w:cs="Arial"/>
          <w:sz w:val="22"/>
          <w:szCs w:val="22"/>
        </w:rPr>
        <w:t>;</w:t>
      </w:r>
    </w:p>
    <w:p w14:paraId="6EB3F759" w14:textId="77777777" w:rsidR="004B0521" w:rsidRDefault="004B0521" w:rsidP="004B0521">
      <w:pPr>
        <w:numPr>
          <w:ilvl w:val="1"/>
          <w:numId w:val="34"/>
        </w:numPr>
        <w:spacing w:line="288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0521">
        <w:rPr>
          <w:rFonts w:ascii="Arial" w:hAnsi="Arial" w:cs="Arial"/>
          <w:sz w:val="22"/>
          <w:szCs w:val="22"/>
        </w:rPr>
        <w:t>uzyskania akceptacji Zamawiającego przyjętych rozwiązań projektowych;</w:t>
      </w:r>
    </w:p>
    <w:p w14:paraId="63876DFD" w14:textId="77777777" w:rsidR="004B0521" w:rsidRDefault="004B0521" w:rsidP="004B0521">
      <w:pPr>
        <w:numPr>
          <w:ilvl w:val="1"/>
          <w:numId w:val="34"/>
        </w:numPr>
        <w:spacing w:line="288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0521">
        <w:rPr>
          <w:rFonts w:ascii="Arial" w:hAnsi="Arial" w:cs="Arial"/>
          <w:sz w:val="22"/>
          <w:szCs w:val="22"/>
        </w:rPr>
        <w:t>sporządzenia harmonogramu prac remontowych według wzoru stanowiącego załącznik nr 7 do Zapytania ofertoweg</w:t>
      </w:r>
      <w:r>
        <w:rPr>
          <w:rFonts w:ascii="Arial" w:hAnsi="Arial" w:cs="Arial"/>
          <w:sz w:val="22"/>
          <w:szCs w:val="22"/>
        </w:rPr>
        <w:t>o;</w:t>
      </w:r>
    </w:p>
    <w:p w14:paraId="6A67113F" w14:textId="4FA63650" w:rsidR="004B0521" w:rsidRPr="004B0521" w:rsidRDefault="004B0521" w:rsidP="004B0521">
      <w:pPr>
        <w:numPr>
          <w:ilvl w:val="1"/>
          <w:numId w:val="34"/>
        </w:numPr>
        <w:spacing w:line="288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sporządzenia</w:t>
      </w:r>
      <w:r w:rsidRPr="004B0521">
        <w:rPr>
          <w:rFonts w:ascii="Arial" w:hAnsi="Arial" w:cs="Arial"/>
          <w:sz w:val="22"/>
          <w:szCs w:val="22"/>
        </w:rPr>
        <w:t xml:space="preserve"> wizualizacj</w:t>
      </w:r>
      <w:r>
        <w:rPr>
          <w:rFonts w:ascii="Arial" w:hAnsi="Arial" w:cs="Arial"/>
          <w:sz w:val="22"/>
          <w:szCs w:val="22"/>
        </w:rPr>
        <w:t>i</w:t>
      </w:r>
      <w:r w:rsidRPr="004B0521">
        <w:rPr>
          <w:rFonts w:ascii="Arial" w:hAnsi="Arial" w:cs="Arial"/>
          <w:sz w:val="22"/>
          <w:szCs w:val="22"/>
        </w:rPr>
        <w:t xml:space="preserve"> architektoniczn</w:t>
      </w:r>
      <w:r>
        <w:rPr>
          <w:rFonts w:ascii="Arial" w:hAnsi="Arial" w:cs="Arial"/>
          <w:sz w:val="22"/>
          <w:szCs w:val="22"/>
        </w:rPr>
        <w:t>ej</w:t>
      </w:r>
      <w:r w:rsidRPr="004B0521">
        <w:rPr>
          <w:rFonts w:ascii="Arial" w:hAnsi="Arial" w:cs="Arial"/>
          <w:sz w:val="22"/>
          <w:szCs w:val="22"/>
        </w:rPr>
        <w:t xml:space="preserve"> dla planowanego kompleksu mieszkalnego w wersji cyfrowej i w formie kolorowego wydruku na papierze fotograficznym na s</w:t>
      </w:r>
      <w:r>
        <w:rPr>
          <w:rFonts w:ascii="Arial" w:hAnsi="Arial" w:cs="Arial"/>
          <w:sz w:val="22"/>
          <w:szCs w:val="22"/>
        </w:rPr>
        <w:t>ztywnym podkładzie w formacie uzgodnionym z Zamawiającym, lecz nie mniejszym niż A2;</w:t>
      </w:r>
    </w:p>
    <w:p w14:paraId="7A6870B4" w14:textId="0C989A7C" w:rsidR="00876D96" w:rsidRDefault="008634BF" w:rsidP="004B0521">
      <w:pPr>
        <w:numPr>
          <w:ilvl w:val="1"/>
          <w:numId w:val="34"/>
        </w:numPr>
        <w:spacing w:line="288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0521">
        <w:rPr>
          <w:rFonts w:ascii="Arial" w:hAnsi="Arial" w:cs="Arial"/>
          <w:sz w:val="22"/>
          <w:szCs w:val="22"/>
        </w:rPr>
        <w:t>przygotowania wniosków oraz załączników do wniosków o decyzje administracyjne, w szczególności: o decyzję o pozwoleniu na budowę i do innych decyzji przewidzianych przepisami prawa – w zależności od potrzeb, obowiązujących przepisów prawa oraz ustaleń z Zamawiającym</w:t>
      </w:r>
      <w:r w:rsidR="00A23E88" w:rsidRPr="004B0521">
        <w:rPr>
          <w:rFonts w:ascii="Arial" w:hAnsi="Arial" w:cs="Arial"/>
          <w:sz w:val="22"/>
          <w:szCs w:val="22"/>
        </w:rPr>
        <w:t>;</w:t>
      </w:r>
    </w:p>
    <w:p w14:paraId="556B34FA" w14:textId="50BAE668" w:rsidR="00F8366C" w:rsidRPr="004B0521" w:rsidRDefault="00F8366C" w:rsidP="004B0521">
      <w:pPr>
        <w:numPr>
          <w:ilvl w:val="1"/>
          <w:numId w:val="34"/>
        </w:numPr>
        <w:spacing w:line="288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udzielania wyjaśnień, dokonywania poprawek i uzupełnień dokumentacji w trakcie procedury administracyjnej związanej z wydawaniem pozwolenia na budowę;</w:t>
      </w:r>
    </w:p>
    <w:p w14:paraId="13B8A3E7" w14:textId="77777777" w:rsidR="00876D96" w:rsidRPr="0028469C" w:rsidRDefault="00876D96" w:rsidP="004B0521">
      <w:pPr>
        <w:numPr>
          <w:ilvl w:val="1"/>
          <w:numId w:val="34"/>
        </w:numPr>
        <w:spacing w:line="288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lastRenderedPageBreak/>
        <w:t>udzielania odpowiedzi i wyjaśnień na pytania potencjalnych Wykonawców robót budowlanych oraz dokonania wszelkich niezbędnych konsultacji z tym związanych - w postaci sformułowanych pisemnie wyjaśnień. Wyjaśnienia Wykonawcy, o których mowa powyżej przekazywane są w formie pisemnej do Zamawiającego;</w:t>
      </w:r>
    </w:p>
    <w:p w14:paraId="2D7487CC" w14:textId="77777777" w:rsidR="00876D96" w:rsidRPr="0028469C" w:rsidRDefault="00876D96" w:rsidP="004B0521">
      <w:pPr>
        <w:numPr>
          <w:ilvl w:val="1"/>
          <w:numId w:val="34"/>
        </w:numPr>
        <w:spacing w:line="288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współdziałanie z Zamawiającym przy realizacji przedmiotu umowy, w szczególności: prowadzenie bieżących konsultacji z upoważnionymi przedstawicielami Zamawiającego, uwzględnianie zgłaszanych przez nich uwag lub w razie niemożności ich uwzględnienia - udzielanie odpowiedzi wraz z uzasadnieniem</w:t>
      </w:r>
      <w:r w:rsidR="00A23E88">
        <w:rPr>
          <w:rFonts w:ascii="Arial" w:hAnsi="Arial" w:cs="Arial"/>
          <w:sz w:val="22"/>
          <w:szCs w:val="22"/>
        </w:rPr>
        <w:t>;</w:t>
      </w:r>
    </w:p>
    <w:p w14:paraId="6A8A5D65" w14:textId="77777777" w:rsidR="00111466" w:rsidRPr="0028469C" w:rsidRDefault="008634BF" w:rsidP="004B0521">
      <w:pPr>
        <w:numPr>
          <w:ilvl w:val="1"/>
          <w:numId w:val="34"/>
        </w:numPr>
        <w:tabs>
          <w:tab w:val="left" w:pos="993"/>
        </w:tabs>
        <w:spacing w:line="288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udzielenia na wykonaną dokumentację techniczną gwarancji jakości, liczonej od dnia protokolarnego odbioru przedmiotu zamówienia. Szczegółowe zapisy dotyczące okresu gwarancji oraz obowiązków Wykonawcy wynikających z tytułu udzielonej gwarancji zawarte są w </w:t>
      </w:r>
      <w:r w:rsidR="00A23E88">
        <w:rPr>
          <w:rFonts w:ascii="Arial" w:hAnsi="Arial" w:cs="Arial"/>
          <w:sz w:val="22"/>
          <w:szCs w:val="22"/>
        </w:rPr>
        <w:t>§8 niniejszej</w:t>
      </w:r>
      <w:r w:rsidRPr="0028469C">
        <w:rPr>
          <w:rFonts w:ascii="Arial" w:hAnsi="Arial" w:cs="Arial"/>
          <w:sz w:val="22"/>
          <w:szCs w:val="22"/>
        </w:rPr>
        <w:t xml:space="preserve"> umowy.</w:t>
      </w:r>
    </w:p>
    <w:p w14:paraId="592DE60C" w14:textId="0F65D745" w:rsidR="008634BF" w:rsidRDefault="008634BF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510020F9" w14:textId="77777777" w:rsidR="00047EF3" w:rsidRPr="0028469C" w:rsidRDefault="00047EF3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50DF4BF3" w14:textId="77777777" w:rsidR="008D180D" w:rsidRPr="0028469C" w:rsidRDefault="0079761F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b/>
          <w:sz w:val="22"/>
          <w:szCs w:val="22"/>
        </w:rPr>
        <w:t>§</w:t>
      </w:r>
      <w:r w:rsidR="008D180D" w:rsidRPr="0028469C">
        <w:rPr>
          <w:rFonts w:ascii="Arial" w:hAnsi="Arial" w:cs="Arial"/>
          <w:b/>
          <w:sz w:val="22"/>
          <w:szCs w:val="22"/>
        </w:rPr>
        <w:t>3</w:t>
      </w:r>
    </w:p>
    <w:p w14:paraId="26D3304F" w14:textId="28B78F2A" w:rsidR="00EA6095" w:rsidRPr="00EA1643" w:rsidRDefault="008D180D" w:rsidP="00EA6095">
      <w:pPr>
        <w:numPr>
          <w:ilvl w:val="0"/>
          <w:numId w:val="14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1643">
        <w:rPr>
          <w:rFonts w:ascii="Arial" w:hAnsi="Arial" w:cs="Arial"/>
          <w:sz w:val="22"/>
          <w:szCs w:val="22"/>
        </w:rPr>
        <w:t xml:space="preserve">Wykonawca wykona przedmiot </w:t>
      </w:r>
      <w:r w:rsidR="008C535D" w:rsidRPr="00EA1643">
        <w:rPr>
          <w:rFonts w:ascii="Arial" w:hAnsi="Arial" w:cs="Arial"/>
          <w:sz w:val="22"/>
          <w:szCs w:val="22"/>
        </w:rPr>
        <w:t>U</w:t>
      </w:r>
      <w:r w:rsidRPr="00EA1643">
        <w:rPr>
          <w:rFonts w:ascii="Arial" w:hAnsi="Arial" w:cs="Arial"/>
          <w:sz w:val="22"/>
          <w:szCs w:val="22"/>
        </w:rPr>
        <w:t xml:space="preserve">mowy </w:t>
      </w:r>
      <w:r w:rsidR="00876D96" w:rsidRPr="00EA1643">
        <w:rPr>
          <w:rFonts w:ascii="Arial" w:hAnsi="Arial" w:cs="Arial"/>
          <w:sz w:val="22"/>
          <w:szCs w:val="22"/>
        </w:rPr>
        <w:t xml:space="preserve">w terminie od dnia podpisania </w:t>
      </w:r>
      <w:r w:rsidR="008C535D" w:rsidRPr="00EA1643">
        <w:rPr>
          <w:rFonts w:ascii="Arial" w:hAnsi="Arial" w:cs="Arial"/>
          <w:sz w:val="22"/>
          <w:szCs w:val="22"/>
        </w:rPr>
        <w:t>U</w:t>
      </w:r>
      <w:r w:rsidR="00876D96" w:rsidRPr="00EA1643">
        <w:rPr>
          <w:rFonts w:ascii="Arial" w:hAnsi="Arial" w:cs="Arial"/>
          <w:sz w:val="22"/>
          <w:szCs w:val="22"/>
        </w:rPr>
        <w:t>mowy do dnia</w:t>
      </w:r>
      <w:r w:rsidR="00485CA9" w:rsidRPr="00EA1643">
        <w:rPr>
          <w:rFonts w:ascii="Arial" w:hAnsi="Arial" w:cs="Arial"/>
          <w:sz w:val="22"/>
          <w:szCs w:val="22"/>
        </w:rPr>
        <w:t xml:space="preserve"> 1</w:t>
      </w:r>
      <w:r w:rsidR="00AA47E7">
        <w:rPr>
          <w:rFonts w:ascii="Arial" w:hAnsi="Arial" w:cs="Arial"/>
          <w:sz w:val="22"/>
          <w:szCs w:val="22"/>
        </w:rPr>
        <w:t>6</w:t>
      </w:r>
      <w:r w:rsidR="00485CA9" w:rsidRPr="00EA1643">
        <w:rPr>
          <w:rFonts w:ascii="Arial" w:hAnsi="Arial" w:cs="Arial"/>
          <w:sz w:val="22"/>
          <w:szCs w:val="22"/>
        </w:rPr>
        <w:t>.08.2021 roku</w:t>
      </w:r>
      <w:r w:rsidR="00064A7D" w:rsidRPr="00EA1643">
        <w:rPr>
          <w:rFonts w:ascii="Arial" w:hAnsi="Arial" w:cs="Arial"/>
          <w:sz w:val="22"/>
          <w:szCs w:val="22"/>
        </w:rPr>
        <w:t xml:space="preserve"> z zastrzeżeniem ust. </w:t>
      </w:r>
      <w:r w:rsidR="00EA6095" w:rsidRPr="00EA1643">
        <w:rPr>
          <w:rFonts w:ascii="Arial" w:hAnsi="Arial" w:cs="Arial"/>
          <w:sz w:val="22"/>
          <w:szCs w:val="22"/>
        </w:rPr>
        <w:t>2, 3, 4 i 9</w:t>
      </w:r>
      <w:r w:rsidR="00064A7D" w:rsidRPr="00EA1643">
        <w:rPr>
          <w:rFonts w:ascii="Arial" w:hAnsi="Arial" w:cs="Arial"/>
          <w:sz w:val="22"/>
          <w:szCs w:val="22"/>
        </w:rPr>
        <w:t xml:space="preserve"> niniejszego paragrafu.</w:t>
      </w:r>
    </w:p>
    <w:p w14:paraId="49BB91D1" w14:textId="35CF50E0" w:rsidR="00EA6095" w:rsidRPr="00EA1643" w:rsidRDefault="00EA6095" w:rsidP="00EA6095">
      <w:pPr>
        <w:numPr>
          <w:ilvl w:val="0"/>
          <w:numId w:val="14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1643">
        <w:rPr>
          <w:rFonts w:ascii="Arial" w:hAnsi="Arial" w:cs="Arial"/>
          <w:sz w:val="22"/>
          <w:szCs w:val="22"/>
        </w:rPr>
        <w:t>Przez wymagany termin wykonania przedmiotu zamówienia Zamawiający rozumie termin wykonania pełnej dokumentacji technicznej, o której mowa w §1 i §2 niniejszej umowy wraz</w:t>
      </w:r>
      <w:r w:rsidR="002F64D9">
        <w:rPr>
          <w:rFonts w:ascii="Arial" w:hAnsi="Arial" w:cs="Arial"/>
          <w:sz w:val="22"/>
          <w:szCs w:val="22"/>
        </w:rPr>
        <w:t> </w:t>
      </w:r>
      <w:r w:rsidRPr="00EA1643">
        <w:rPr>
          <w:rFonts w:ascii="Arial" w:hAnsi="Arial" w:cs="Arial"/>
          <w:sz w:val="22"/>
          <w:szCs w:val="22"/>
        </w:rPr>
        <w:t>z uzyskaniem na rzecz Zamawiającego wszystkich niezbędnych pozwoleń, uzgodnień i decyzji stanowiących załączniki do wniosku o pozwolenie na budowę.</w:t>
      </w:r>
    </w:p>
    <w:p w14:paraId="7888053F" w14:textId="73C5ECDA" w:rsidR="00EA6095" w:rsidRPr="00EA1643" w:rsidRDefault="00EA6095" w:rsidP="00EA6095">
      <w:pPr>
        <w:numPr>
          <w:ilvl w:val="0"/>
          <w:numId w:val="14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1643">
        <w:rPr>
          <w:rFonts w:ascii="Arial" w:hAnsi="Arial" w:cs="Arial"/>
          <w:sz w:val="22"/>
          <w:szCs w:val="22"/>
        </w:rPr>
        <w:t xml:space="preserve">Koncepcję projektową wraz ze wstępnym kosztorysem szacunkowym Wykonawca wykona w terminie od dnia podpisania umowy do dnia </w:t>
      </w:r>
      <w:r w:rsidR="00485CA9" w:rsidRPr="00EA1643">
        <w:rPr>
          <w:rFonts w:ascii="Arial" w:hAnsi="Arial" w:cs="Arial"/>
          <w:sz w:val="22"/>
          <w:szCs w:val="22"/>
        </w:rPr>
        <w:t>31.05.</w:t>
      </w:r>
      <w:r w:rsidR="00F8366C" w:rsidRPr="00EA1643">
        <w:rPr>
          <w:rFonts w:ascii="Arial" w:hAnsi="Arial" w:cs="Arial"/>
          <w:sz w:val="22"/>
          <w:szCs w:val="22"/>
        </w:rPr>
        <w:t>2021</w:t>
      </w:r>
      <w:r w:rsidRPr="00EA1643">
        <w:rPr>
          <w:rFonts w:ascii="Arial" w:hAnsi="Arial" w:cs="Arial"/>
          <w:sz w:val="22"/>
          <w:szCs w:val="22"/>
        </w:rPr>
        <w:t xml:space="preserve"> r. </w:t>
      </w:r>
    </w:p>
    <w:p w14:paraId="0166CA62" w14:textId="563FF2F3" w:rsidR="00EA6095" w:rsidRPr="00EA6095" w:rsidRDefault="00EA6095" w:rsidP="00EA6095">
      <w:pPr>
        <w:numPr>
          <w:ilvl w:val="0"/>
          <w:numId w:val="14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6095">
        <w:rPr>
          <w:rFonts w:ascii="Arial" w:hAnsi="Arial" w:cs="Arial"/>
          <w:sz w:val="22"/>
          <w:szCs w:val="22"/>
        </w:rPr>
        <w:t>Wykonawca przystąpi do opracowywania projektów budowlanych oraz wykonawczych dopiero po pisemnym zaakceptowaniu przez Zamawiającego koncepcji.</w:t>
      </w:r>
    </w:p>
    <w:p w14:paraId="1CDC4F42" w14:textId="14D39FE9" w:rsidR="00F567DC" w:rsidRPr="0028469C" w:rsidRDefault="008D180D" w:rsidP="00835213">
      <w:pPr>
        <w:numPr>
          <w:ilvl w:val="0"/>
          <w:numId w:val="14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Wykonawca przekaże dokumentację techniczną Zamawiającemu protokołem przekazania w terminie określonym w ust. 1 niniejszego paragrafu. Jeżeli w terminie do 10 dni roboczych Zamawiający nie wniesie uwag do dokumentacji</w:t>
      </w:r>
      <w:r w:rsidR="008C535D">
        <w:rPr>
          <w:rFonts w:ascii="Arial" w:hAnsi="Arial" w:cs="Arial"/>
          <w:sz w:val="22"/>
          <w:szCs w:val="22"/>
        </w:rPr>
        <w:t>,</w:t>
      </w:r>
      <w:r w:rsidRPr="0028469C">
        <w:rPr>
          <w:rFonts w:ascii="Arial" w:hAnsi="Arial" w:cs="Arial"/>
          <w:sz w:val="22"/>
          <w:szCs w:val="22"/>
        </w:rPr>
        <w:t xml:space="preserve"> zostanie sporządzony protokół odbioru potwierdzający odbiór </w:t>
      </w:r>
      <w:r w:rsidR="00B53484" w:rsidRPr="0028469C">
        <w:rPr>
          <w:rFonts w:ascii="Arial" w:hAnsi="Arial" w:cs="Arial"/>
          <w:sz w:val="22"/>
          <w:szCs w:val="22"/>
        </w:rPr>
        <w:t>przekazanej dokumentacji</w:t>
      </w:r>
      <w:r w:rsidR="000951E6" w:rsidRPr="0028469C">
        <w:rPr>
          <w:rFonts w:ascii="Arial" w:hAnsi="Arial" w:cs="Arial"/>
          <w:sz w:val="22"/>
          <w:szCs w:val="22"/>
        </w:rPr>
        <w:t>.</w:t>
      </w:r>
    </w:p>
    <w:p w14:paraId="4AD968DF" w14:textId="16B28B23" w:rsidR="00F567DC" w:rsidRPr="0028469C" w:rsidRDefault="006659A2" w:rsidP="00835213">
      <w:pPr>
        <w:numPr>
          <w:ilvl w:val="0"/>
          <w:numId w:val="14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 przypadku stwierdzenia </w:t>
      </w:r>
      <w:r w:rsidRPr="0028469C">
        <w:rPr>
          <w:rFonts w:ascii="Arial" w:hAnsi="Arial" w:cs="Arial"/>
          <w:color w:val="000000"/>
          <w:sz w:val="22"/>
          <w:szCs w:val="22"/>
        </w:rPr>
        <w:t>wad/usterek</w:t>
      </w:r>
      <w:r w:rsidRPr="0028469C">
        <w:rPr>
          <w:rFonts w:ascii="Arial" w:hAnsi="Arial" w:cs="Arial"/>
          <w:sz w:val="22"/>
          <w:szCs w:val="22"/>
        </w:rPr>
        <w:t xml:space="preserve"> w wykonaniu przedmiotu </w:t>
      </w:r>
      <w:r w:rsidR="00906726">
        <w:rPr>
          <w:rFonts w:ascii="Arial" w:hAnsi="Arial" w:cs="Arial"/>
          <w:sz w:val="22"/>
          <w:szCs w:val="22"/>
        </w:rPr>
        <w:t>U</w:t>
      </w:r>
      <w:r w:rsidRPr="0028469C">
        <w:rPr>
          <w:rFonts w:ascii="Arial" w:hAnsi="Arial" w:cs="Arial"/>
          <w:sz w:val="22"/>
          <w:szCs w:val="22"/>
        </w:rPr>
        <w:t>mowy – Zamawiający zobowiąże Wykonawcę do ich usunięcia w wyznaczonym pisemnie przez Zamawiającego terminie. W takim przypadku do odbioru poprawionego przedmiotu umowy stosuje się odpowiednio postanowienia ust. 2 oraz niniejszego paragrafu.</w:t>
      </w:r>
    </w:p>
    <w:p w14:paraId="1199214F" w14:textId="2DB8F2ED" w:rsidR="00F567DC" w:rsidRPr="00A61C78" w:rsidRDefault="008D180D" w:rsidP="00835213">
      <w:pPr>
        <w:numPr>
          <w:ilvl w:val="0"/>
          <w:numId w:val="14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Wraz z bezskutecznym upływem terminu wyznaczonego na podstawie ust. 3 niniejszego paragrafu, Zamawiający może odstąpić od umowy i żądać od Wykonawcy zapłaty kary </w:t>
      </w:r>
      <w:r w:rsidRPr="00A61C78">
        <w:rPr>
          <w:rFonts w:ascii="Arial" w:hAnsi="Arial" w:cs="Arial"/>
          <w:sz w:val="22"/>
          <w:szCs w:val="22"/>
        </w:rPr>
        <w:t xml:space="preserve">umownej, określonej w § </w:t>
      </w:r>
      <w:r w:rsidR="0083491E" w:rsidRPr="00A61C78">
        <w:rPr>
          <w:rFonts w:ascii="Arial" w:hAnsi="Arial" w:cs="Arial"/>
          <w:sz w:val="22"/>
          <w:szCs w:val="22"/>
        </w:rPr>
        <w:t>7</w:t>
      </w:r>
      <w:r w:rsidRPr="00A61C78">
        <w:rPr>
          <w:rFonts w:ascii="Arial" w:hAnsi="Arial" w:cs="Arial"/>
          <w:sz w:val="22"/>
          <w:szCs w:val="22"/>
        </w:rPr>
        <w:t xml:space="preserve"> ust. 1 lit </w:t>
      </w:r>
      <w:r w:rsidR="00365451">
        <w:rPr>
          <w:rFonts w:ascii="Arial" w:hAnsi="Arial" w:cs="Arial"/>
          <w:sz w:val="22"/>
          <w:szCs w:val="22"/>
        </w:rPr>
        <w:t>e</w:t>
      </w:r>
      <w:r w:rsidRPr="00A61C78">
        <w:rPr>
          <w:rFonts w:ascii="Arial" w:hAnsi="Arial" w:cs="Arial"/>
          <w:sz w:val="22"/>
          <w:szCs w:val="22"/>
        </w:rPr>
        <w:t xml:space="preserve">) niniejszej </w:t>
      </w:r>
      <w:r w:rsidR="002C0C93">
        <w:rPr>
          <w:rFonts w:ascii="Arial" w:hAnsi="Arial" w:cs="Arial"/>
          <w:sz w:val="22"/>
          <w:szCs w:val="22"/>
        </w:rPr>
        <w:t>U</w:t>
      </w:r>
      <w:r w:rsidRPr="00A61C78">
        <w:rPr>
          <w:rFonts w:ascii="Arial" w:hAnsi="Arial" w:cs="Arial"/>
          <w:sz w:val="22"/>
          <w:szCs w:val="22"/>
        </w:rPr>
        <w:t>mowy.</w:t>
      </w:r>
      <w:r w:rsidR="006759F2">
        <w:rPr>
          <w:rFonts w:ascii="Arial" w:hAnsi="Arial" w:cs="Arial"/>
          <w:sz w:val="22"/>
          <w:szCs w:val="22"/>
        </w:rPr>
        <w:t xml:space="preserve"> </w:t>
      </w:r>
    </w:p>
    <w:p w14:paraId="3A9F9590" w14:textId="77777777" w:rsidR="008D180D" w:rsidRPr="00064A7D" w:rsidRDefault="00B53484" w:rsidP="00835213">
      <w:pPr>
        <w:numPr>
          <w:ilvl w:val="0"/>
          <w:numId w:val="14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iCs/>
          <w:sz w:val="22"/>
          <w:szCs w:val="22"/>
        </w:rPr>
        <w:t>Zamawiający ma prawo</w:t>
      </w:r>
      <w:r w:rsidR="008D180D" w:rsidRPr="0028469C">
        <w:rPr>
          <w:rFonts w:ascii="Arial" w:hAnsi="Arial" w:cs="Arial"/>
          <w:iCs/>
          <w:sz w:val="22"/>
          <w:szCs w:val="22"/>
        </w:rPr>
        <w:t xml:space="preserve"> w ciągu 5 lat od dnia przekazania dokumentacji </w:t>
      </w:r>
      <w:r w:rsidRPr="0028469C">
        <w:rPr>
          <w:rFonts w:ascii="Arial" w:hAnsi="Arial" w:cs="Arial"/>
          <w:iCs/>
          <w:sz w:val="22"/>
          <w:szCs w:val="22"/>
        </w:rPr>
        <w:t xml:space="preserve">wezwać Wykonawcę </w:t>
      </w:r>
      <w:r w:rsidR="008D180D" w:rsidRPr="0028469C">
        <w:rPr>
          <w:rFonts w:ascii="Arial" w:hAnsi="Arial" w:cs="Arial"/>
          <w:iCs/>
          <w:sz w:val="22"/>
          <w:szCs w:val="22"/>
        </w:rPr>
        <w:t>do złożenia wyjaśnień dotyczących opracowanej dokumentacji.</w:t>
      </w:r>
      <w:r w:rsidRPr="0028469C">
        <w:rPr>
          <w:rFonts w:ascii="Arial" w:hAnsi="Arial" w:cs="Arial"/>
          <w:iCs/>
          <w:sz w:val="22"/>
          <w:szCs w:val="22"/>
        </w:rPr>
        <w:t xml:space="preserve"> Wykonawca zobowiązany jest do nieodpłatnego udzielenia wyjaśnień</w:t>
      </w:r>
      <w:r w:rsidR="00E655DE" w:rsidRPr="0028469C">
        <w:rPr>
          <w:rFonts w:ascii="Arial" w:hAnsi="Arial" w:cs="Arial"/>
          <w:iCs/>
          <w:sz w:val="22"/>
          <w:szCs w:val="22"/>
        </w:rPr>
        <w:t xml:space="preserve"> w terminie wyznaczonym przez Zamawiającego</w:t>
      </w:r>
      <w:r w:rsidRPr="0028469C">
        <w:rPr>
          <w:rFonts w:ascii="Arial" w:hAnsi="Arial" w:cs="Arial"/>
          <w:iCs/>
          <w:sz w:val="22"/>
          <w:szCs w:val="22"/>
        </w:rPr>
        <w:t>.</w:t>
      </w:r>
    </w:p>
    <w:p w14:paraId="49339408" w14:textId="3E3F8947" w:rsidR="00EA1643" w:rsidRDefault="00064A7D" w:rsidP="00EA1643">
      <w:pPr>
        <w:numPr>
          <w:ilvl w:val="0"/>
          <w:numId w:val="14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Termin wykonania przedmiotu Umowy może zostać przedłużony w przypadku, gdy</w:t>
      </w:r>
      <w:r w:rsidR="002F64D9">
        <w:rPr>
          <w:rFonts w:ascii="Arial" w:hAnsi="Arial" w:cs="Arial"/>
          <w:iCs/>
          <w:sz w:val="22"/>
          <w:szCs w:val="22"/>
        </w:rPr>
        <w:t> </w:t>
      </w:r>
      <w:r>
        <w:rPr>
          <w:rFonts w:ascii="Arial" w:hAnsi="Arial" w:cs="Arial"/>
          <w:iCs/>
          <w:sz w:val="22"/>
          <w:szCs w:val="22"/>
        </w:rPr>
        <w:t>działania osób trzecich lub innych instytucji uniemożliwiają wykonywanie prac projektowych (np. przedłużające się oczekiwanie na warunki techniczne dla</w:t>
      </w:r>
      <w:r w:rsidR="002F64D9">
        <w:rPr>
          <w:rFonts w:ascii="Arial" w:hAnsi="Arial" w:cs="Arial"/>
          <w:iCs/>
          <w:sz w:val="22"/>
          <w:szCs w:val="22"/>
        </w:rPr>
        <w:t> </w:t>
      </w:r>
      <w:r>
        <w:rPr>
          <w:rFonts w:ascii="Arial" w:hAnsi="Arial" w:cs="Arial"/>
          <w:iCs/>
          <w:sz w:val="22"/>
          <w:szCs w:val="22"/>
        </w:rPr>
        <w:t xml:space="preserve">budowy/przebudowy sieci, oczekiwanie na uzyskanie uzgodnień projektów branżowych). Warunkiem przedłużenia terminu jest udokumentowanie zaistnienia wyżej opisanej sytuacji. </w:t>
      </w:r>
    </w:p>
    <w:p w14:paraId="676E81EC" w14:textId="77777777" w:rsidR="00EA1643" w:rsidRPr="002F64D9" w:rsidRDefault="00EA1643" w:rsidP="00EA1643">
      <w:pPr>
        <w:numPr>
          <w:ilvl w:val="0"/>
          <w:numId w:val="14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F64D9">
        <w:rPr>
          <w:rFonts w:ascii="Arial" w:hAnsi="Arial" w:cs="Arial"/>
          <w:sz w:val="22"/>
          <w:szCs w:val="22"/>
        </w:rPr>
        <w:lastRenderedPageBreak/>
        <w:t>Wykonawca jest odpowiedzialny względem Zamawiającego, jeżeli dokumentacja projektowa ma wady zmniejszające jej wartość lub użyteczność, a w szczególności odpowiada za rozwiązania niezgodne z parametrami ustalonymi w normach i przepisach techniczno-budowlanych.</w:t>
      </w:r>
    </w:p>
    <w:p w14:paraId="2E37C8BC" w14:textId="20435CE6" w:rsidR="00EA1643" w:rsidRPr="002F64D9" w:rsidRDefault="00EA1643" w:rsidP="00EA1643">
      <w:pPr>
        <w:numPr>
          <w:ilvl w:val="0"/>
          <w:numId w:val="14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F64D9">
        <w:rPr>
          <w:rFonts w:ascii="Arial" w:hAnsi="Arial" w:cs="Arial"/>
          <w:sz w:val="22"/>
          <w:szCs w:val="22"/>
        </w:rPr>
        <w:t>Jeżeli okaże się, iż dokumentacja projektowa zawiera błędy, uniemożliwiające prawidłowe wykonanie robót budowlanych, Wykonawca zobowiązany jest w wyznaczonym przez</w:t>
      </w:r>
      <w:r w:rsidR="002F64D9">
        <w:rPr>
          <w:rFonts w:ascii="Arial" w:hAnsi="Arial" w:cs="Arial"/>
          <w:sz w:val="22"/>
          <w:szCs w:val="22"/>
        </w:rPr>
        <w:t> </w:t>
      </w:r>
      <w:r w:rsidRPr="002F64D9">
        <w:rPr>
          <w:rFonts w:ascii="Arial" w:hAnsi="Arial" w:cs="Arial"/>
          <w:sz w:val="22"/>
          <w:szCs w:val="22"/>
        </w:rPr>
        <w:t>Zamawiającego terminie do opracowania stosownych poprawek do dokumentacji, bez</w:t>
      </w:r>
      <w:r w:rsidR="002F64D9">
        <w:rPr>
          <w:rFonts w:ascii="Arial" w:hAnsi="Arial" w:cs="Arial"/>
          <w:sz w:val="22"/>
          <w:szCs w:val="22"/>
        </w:rPr>
        <w:t> </w:t>
      </w:r>
      <w:r w:rsidRPr="002F64D9">
        <w:rPr>
          <w:rFonts w:ascii="Arial" w:hAnsi="Arial" w:cs="Arial"/>
          <w:sz w:val="22"/>
          <w:szCs w:val="22"/>
        </w:rPr>
        <w:t>dodatkowego wynagrodzenia, bez względu na wysokość związanych z tym kosztów.</w:t>
      </w:r>
    </w:p>
    <w:p w14:paraId="4690F3C3" w14:textId="77777777" w:rsidR="006E1878" w:rsidRPr="0028469C" w:rsidRDefault="006E1878" w:rsidP="006E1878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7398231" w14:textId="77777777" w:rsidR="008D180D" w:rsidRPr="0028469C" w:rsidRDefault="008D180D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4445337" w14:textId="77777777" w:rsidR="008D180D" w:rsidRPr="0028469C" w:rsidRDefault="008D180D" w:rsidP="00835213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469C">
        <w:rPr>
          <w:rFonts w:ascii="Arial" w:hAnsi="Arial" w:cs="Arial"/>
          <w:b/>
          <w:color w:val="000000"/>
          <w:sz w:val="22"/>
          <w:szCs w:val="22"/>
        </w:rPr>
        <w:t>§4</w:t>
      </w:r>
    </w:p>
    <w:p w14:paraId="1C392E6A" w14:textId="1C26FD99" w:rsidR="008D180D" w:rsidRPr="0028469C" w:rsidRDefault="008D180D" w:rsidP="00835213">
      <w:pPr>
        <w:pStyle w:val="Tekstpodstawowy"/>
        <w:numPr>
          <w:ilvl w:val="0"/>
          <w:numId w:val="10"/>
        </w:numPr>
        <w:overflowPunct w:val="0"/>
        <w:autoSpaceDE/>
        <w:autoSpaceDN/>
        <w:adjustRightInd/>
        <w:spacing w:after="0" w:line="288" w:lineRule="auto"/>
        <w:ind w:left="284" w:hanging="284"/>
        <w:jc w:val="both"/>
        <w:textAlignment w:val="baseline"/>
        <w:outlineLvl w:val="0"/>
        <w:rPr>
          <w:rFonts w:ascii="Arial" w:hAnsi="Arial" w:cs="Arial"/>
          <w:color w:val="000000"/>
          <w:sz w:val="22"/>
          <w:szCs w:val="22"/>
        </w:rPr>
      </w:pPr>
      <w:r w:rsidRPr="00EA1643">
        <w:rPr>
          <w:rFonts w:ascii="Arial" w:hAnsi="Arial" w:cs="Arial"/>
          <w:sz w:val="22"/>
          <w:szCs w:val="22"/>
        </w:rPr>
        <w:t xml:space="preserve">Na podstawie złożonej oferty ustalono wynagrodzenie </w:t>
      </w:r>
      <w:r w:rsidR="002273E6" w:rsidRPr="00EA1643">
        <w:rPr>
          <w:rFonts w:ascii="Arial" w:hAnsi="Arial" w:cs="Arial"/>
          <w:sz w:val="22"/>
          <w:szCs w:val="22"/>
        </w:rPr>
        <w:t xml:space="preserve">ryczałtowe </w:t>
      </w:r>
      <w:r w:rsidRPr="00EA1643">
        <w:rPr>
          <w:rFonts w:ascii="Arial" w:hAnsi="Arial" w:cs="Arial"/>
          <w:sz w:val="22"/>
          <w:szCs w:val="22"/>
        </w:rPr>
        <w:t>za wykonanie przedmiotu</w:t>
      </w:r>
      <w:r w:rsidRPr="0028469C">
        <w:rPr>
          <w:rFonts w:ascii="Arial" w:hAnsi="Arial" w:cs="Arial"/>
          <w:sz w:val="22"/>
          <w:szCs w:val="22"/>
        </w:rPr>
        <w:t xml:space="preserve"> umowy, w </w:t>
      </w:r>
      <w:r w:rsidR="006D20CE" w:rsidRPr="0028469C">
        <w:rPr>
          <w:rFonts w:ascii="Arial" w:hAnsi="Arial" w:cs="Arial"/>
          <w:sz w:val="22"/>
          <w:szCs w:val="22"/>
        </w:rPr>
        <w:t xml:space="preserve">wysokości </w:t>
      </w:r>
      <w:r w:rsidR="00B53484" w:rsidRPr="0028469C">
        <w:rPr>
          <w:rFonts w:ascii="Arial" w:hAnsi="Arial" w:cs="Arial"/>
          <w:sz w:val="22"/>
          <w:szCs w:val="22"/>
        </w:rPr>
        <w:t>……………</w:t>
      </w:r>
      <w:r w:rsidR="00EA1643">
        <w:rPr>
          <w:rFonts w:ascii="Arial" w:hAnsi="Arial" w:cs="Arial"/>
          <w:sz w:val="22"/>
          <w:szCs w:val="22"/>
        </w:rPr>
        <w:t>………</w:t>
      </w:r>
      <w:r w:rsidR="00B53484" w:rsidRPr="0028469C">
        <w:rPr>
          <w:rFonts w:ascii="Arial" w:hAnsi="Arial" w:cs="Arial"/>
          <w:sz w:val="22"/>
          <w:szCs w:val="22"/>
        </w:rPr>
        <w:t>……</w:t>
      </w:r>
      <w:r w:rsidR="00C43980" w:rsidRPr="0028469C">
        <w:rPr>
          <w:rFonts w:ascii="Arial" w:hAnsi="Arial" w:cs="Arial"/>
          <w:b/>
          <w:sz w:val="22"/>
          <w:szCs w:val="22"/>
        </w:rPr>
        <w:t xml:space="preserve"> zł</w:t>
      </w:r>
      <w:r w:rsidRPr="0028469C">
        <w:rPr>
          <w:rFonts w:ascii="Arial" w:hAnsi="Arial" w:cs="Arial"/>
          <w:b/>
          <w:sz w:val="22"/>
          <w:szCs w:val="22"/>
        </w:rPr>
        <w:t xml:space="preserve"> brutto</w:t>
      </w:r>
      <w:r w:rsidRPr="0028469C">
        <w:rPr>
          <w:rFonts w:ascii="Arial" w:hAnsi="Arial" w:cs="Arial"/>
          <w:sz w:val="22"/>
          <w:szCs w:val="22"/>
        </w:rPr>
        <w:t xml:space="preserve"> (słownie: </w:t>
      </w:r>
      <w:r w:rsidR="00B53484" w:rsidRPr="0028469C">
        <w:rPr>
          <w:rFonts w:ascii="Arial" w:hAnsi="Arial" w:cs="Arial"/>
          <w:sz w:val="22"/>
          <w:szCs w:val="22"/>
        </w:rPr>
        <w:t>………………………</w:t>
      </w:r>
      <w:r w:rsidR="006D20CE" w:rsidRPr="0028469C">
        <w:rPr>
          <w:rFonts w:ascii="Arial" w:hAnsi="Arial" w:cs="Arial"/>
          <w:sz w:val="22"/>
          <w:szCs w:val="22"/>
        </w:rPr>
        <w:t xml:space="preserve"> złotych </w:t>
      </w:r>
      <w:r w:rsidR="00B53484" w:rsidRPr="0028469C">
        <w:rPr>
          <w:rFonts w:ascii="Arial" w:hAnsi="Arial" w:cs="Arial"/>
          <w:sz w:val="22"/>
          <w:szCs w:val="22"/>
        </w:rPr>
        <w:t>……..</w:t>
      </w:r>
      <w:r w:rsidR="006D20CE" w:rsidRPr="0028469C">
        <w:rPr>
          <w:rFonts w:ascii="Arial" w:hAnsi="Arial" w:cs="Arial"/>
          <w:sz w:val="22"/>
          <w:szCs w:val="22"/>
        </w:rPr>
        <w:t>/100</w:t>
      </w:r>
      <w:r w:rsidRPr="0028469C">
        <w:rPr>
          <w:rFonts w:ascii="Arial" w:hAnsi="Arial" w:cs="Arial"/>
          <w:sz w:val="22"/>
          <w:szCs w:val="22"/>
        </w:rPr>
        <w:t>), w tym podatek VAT w ustawowej wysokości</w:t>
      </w:r>
      <w:r w:rsidR="006D20CE" w:rsidRPr="0028469C">
        <w:rPr>
          <w:rFonts w:ascii="Arial" w:hAnsi="Arial" w:cs="Arial"/>
          <w:sz w:val="22"/>
          <w:szCs w:val="22"/>
        </w:rPr>
        <w:t>.</w:t>
      </w:r>
    </w:p>
    <w:p w14:paraId="58B64C48" w14:textId="2F424101" w:rsidR="008D180D" w:rsidRPr="0028469C" w:rsidRDefault="008D180D" w:rsidP="00835213">
      <w:pPr>
        <w:pStyle w:val="Tekstpodstawowy"/>
        <w:numPr>
          <w:ilvl w:val="0"/>
          <w:numId w:val="10"/>
        </w:numPr>
        <w:overflowPunct w:val="0"/>
        <w:autoSpaceDE/>
        <w:autoSpaceDN/>
        <w:adjustRightInd/>
        <w:spacing w:after="0" w:line="288" w:lineRule="auto"/>
        <w:ind w:left="284" w:hanging="284"/>
        <w:jc w:val="both"/>
        <w:textAlignment w:val="baseline"/>
        <w:outlineLvl w:val="0"/>
        <w:rPr>
          <w:rFonts w:ascii="Arial" w:hAnsi="Arial" w:cs="Arial"/>
          <w:color w:val="000000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Wynagrodzenie Wykonawcy określone w ust. 1 </w:t>
      </w:r>
      <w:r w:rsidR="009D3990">
        <w:rPr>
          <w:rFonts w:ascii="Arial" w:hAnsi="Arial" w:cs="Arial"/>
          <w:sz w:val="22"/>
          <w:szCs w:val="22"/>
        </w:rPr>
        <w:t xml:space="preserve">niniejszego paragrafu </w:t>
      </w:r>
      <w:r w:rsidRPr="0028469C">
        <w:rPr>
          <w:rFonts w:ascii="Arial" w:hAnsi="Arial" w:cs="Arial"/>
          <w:sz w:val="22"/>
          <w:szCs w:val="22"/>
        </w:rPr>
        <w:t xml:space="preserve">jest rozumiane jako ryczałtowe za wykonanie całości zamówienia, tj. wszystkich prac niezbędnych do realizacji przedmiotu zamówienia oraz uwzględnia także ryzyko związane </w:t>
      </w:r>
      <w:r w:rsidR="005E5893">
        <w:rPr>
          <w:rFonts w:ascii="Arial" w:hAnsi="Arial" w:cs="Arial"/>
          <w:sz w:val="22"/>
          <w:szCs w:val="22"/>
        </w:rPr>
        <w:br/>
      </w:r>
      <w:r w:rsidRPr="0028469C">
        <w:rPr>
          <w:rFonts w:ascii="Arial" w:hAnsi="Arial" w:cs="Arial"/>
          <w:sz w:val="22"/>
          <w:szCs w:val="22"/>
        </w:rPr>
        <w:t>z wynagrodzeniem ryczałtowym. Nie uwzględnienie</w:t>
      </w:r>
      <w:r w:rsidR="00D647F7" w:rsidRPr="0028469C">
        <w:rPr>
          <w:rFonts w:ascii="Arial" w:hAnsi="Arial" w:cs="Arial"/>
          <w:sz w:val="22"/>
          <w:szCs w:val="22"/>
        </w:rPr>
        <w:t xml:space="preserve"> </w:t>
      </w:r>
      <w:r w:rsidRPr="0028469C">
        <w:rPr>
          <w:rFonts w:ascii="Arial" w:hAnsi="Arial" w:cs="Arial"/>
          <w:sz w:val="22"/>
          <w:szCs w:val="22"/>
        </w:rPr>
        <w:t>powyższego przez Wykonawcę w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powyższym wynagrodzeniu nie stanowi podstawy do</w:t>
      </w:r>
      <w:r w:rsidR="00D647F7" w:rsidRPr="0028469C">
        <w:rPr>
          <w:rFonts w:ascii="Arial" w:hAnsi="Arial" w:cs="Arial"/>
          <w:sz w:val="22"/>
          <w:szCs w:val="22"/>
        </w:rPr>
        <w:t xml:space="preserve"> </w:t>
      </w:r>
      <w:r w:rsidR="00F567DC" w:rsidRPr="0028469C">
        <w:rPr>
          <w:rFonts w:ascii="Arial" w:hAnsi="Arial" w:cs="Arial"/>
          <w:sz w:val="22"/>
          <w:szCs w:val="22"/>
        </w:rPr>
        <w:t xml:space="preserve">ponoszenia przez </w:t>
      </w:r>
      <w:r w:rsidRPr="0028469C">
        <w:rPr>
          <w:rFonts w:ascii="Arial" w:hAnsi="Arial" w:cs="Arial"/>
          <w:sz w:val="22"/>
          <w:szCs w:val="22"/>
        </w:rPr>
        <w:t>Zamawiającego jakichkolwiek dodatkowych kosztów w terminie późniejszym</w:t>
      </w:r>
      <w:r w:rsidRPr="0028469C">
        <w:rPr>
          <w:rFonts w:ascii="Arial" w:hAnsi="Arial" w:cs="Arial"/>
          <w:color w:val="000000"/>
          <w:sz w:val="22"/>
          <w:szCs w:val="22"/>
        </w:rPr>
        <w:t>.</w:t>
      </w:r>
    </w:p>
    <w:p w14:paraId="649953B3" w14:textId="77777777" w:rsidR="008D180D" w:rsidRPr="0028469C" w:rsidRDefault="008D180D" w:rsidP="00835213">
      <w:pPr>
        <w:pStyle w:val="Akapitzlist"/>
        <w:numPr>
          <w:ilvl w:val="0"/>
          <w:numId w:val="10"/>
        </w:numPr>
        <w:tabs>
          <w:tab w:val="left" w:pos="-284"/>
        </w:tabs>
        <w:autoSpaceDE/>
        <w:autoSpaceDN/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Zamawiający nie przewiduje udzielenia Wykonawcy zaliczek.</w:t>
      </w:r>
    </w:p>
    <w:p w14:paraId="692CE94B" w14:textId="77777777" w:rsidR="008D180D" w:rsidRPr="0028469C" w:rsidRDefault="008D180D" w:rsidP="00835213">
      <w:pPr>
        <w:pStyle w:val="Akapitzlist"/>
        <w:numPr>
          <w:ilvl w:val="0"/>
          <w:numId w:val="10"/>
        </w:numPr>
        <w:tabs>
          <w:tab w:val="left" w:pos="-284"/>
        </w:tabs>
        <w:autoSpaceDE/>
        <w:autoSpaceDN/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Wykonawca ponosi pełną odpowiedzialność z tytułu przyjętej przez niego przy kalkulacji oferty stawki podatku VAT i w razie przyjęcia niewłaściwej stawki podatku VAT nie może żądać od Zamawiającego dopłat i odszkodowań.</w:t>
      </w:r>
    </w:p>
    <w:p w14:paraId="7AFED854" w14:textId="77777777" w:rsidR="00295B34" w:rsidRPr="0028469C" w:rsidRDefault="00295B34" w:rsidP="00835213">
      <w:pPr>
        <w:pStyle w:val="Akapitzlist"/>
        <w:numPr>
          <w:ilvl w:val="0"/>
          <w:numId w:val="10"/>
        </w:numPr>
        <w:tabs>
          <w:tab w:val="left" w:pos="-284"/>
        </w:tabs>
        <w:autoSpaceDE/>
        <w:autoSpaceDN/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Jeżeli koniec terminu płatności przypada na dzień ustawowo wolny od pracy, albo na inny dzień, który dla Zamawiającego jest dniem wolnym od pracy, wówczas termin zapłaty upływa w dniu, który dla Zamawiającego jest najbliższym dniem roboczym.</w:t>
      </w:r>
    </w:p>
    <w:p w14:paraId="1DBE18E9" w14:textId="5C09FC86" w:rsidR="008D180D" w:rsidRPr="0028469C" w:rsidRDefault="008D180D" w:rsidP="00835213">
      <w:pPr>
        <w:pStyle w:val="Akapitzlist"/>
        <w:numPr>
          <w:ilvl w:val="0"/>
          <w:numId w:val="10"/>
        </w:numPr>
        <w:tabs>
          <w:tab w:val="left" w:pos="-284"/>
        </w:tabs>
        <w:autoSpaceDE/>
        <w:autoSpaceDN/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Wykonawca oświadcza, iż nie będzie zgłaszał żadnych roszczeń z tytułu niedoszacowania należności za wykonanie przedmiotu zamówienia czy innych błędów Wykonawcy, w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 xml:space="preserve">szczególności błędów rachunkowych m. in. w złożonej ofercie, kalkulacji ryczałtu czy nieuwzględnieniu któregokolwiek elementu przedmiotu zamówienia w dokumentacji </w:t>
      </w:r>
      <w:r w:rsidR="00B53484" w:rsidRPr="0028469C">
        <w:rPr>
          <w:rFonts w:ascii="Arial" w:hAnsi="Arial" w:cs="Arial"/>
          <w:sz w:val="22"/>
          <w:szCs w:val="22"/>
        </w:rPr>
        <w:t>dotyczącej udzielenia zamówienia publicznego</w:t>
      </w:r>
      <w:r w:rsidRPr="0028469C">
        <w:rPr>
          <w:rFonts w:ascii="Arial" w:hAnsi="Arial" w:cs="Arial"/>
          <w:sz w:val="22"/>
          <w:szCs w:val="22"/>
        </w:rPr>
        <w:t>.</w:t>
      </w:r>
    </w:p>
    <w:p w14:paraId="20CE6901" w14:textId="2F8FF084" w:rsidR="006659A2" w:rsidRDefault="006659A2" w:rsidP="00835213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400AD29E" w14:textId="77777777" w:rsidR="00047EF3" w:rsidRPr="0028469C" w:rsidRDefault="00047EF3" w:rsidP="00835213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299F1458" w14:textId="77777777" w:rsidR="008D180D" w:rsidRPr="0028469C" w:rsidRDefault="0079761F" w:rsidP="00835213">
      <w:pPr>
        <w:tabs>
          <w:tab w:val="left" w:pos="284"/>
        </w:tabs>
        <w:spacing w:line="288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b/>
          <w:sz w:val="22"/>
          <w:szCs w:val="22"/>
        </w:rPr>
        <w:t>§</w:t>
      </w:r>
      <w:r w:rsidR="008D180D" w:rsidRPr="0028469C">
        <w:rPr>
          <w:rFonts w:ascii="Arial" w:hAnsi="Arial" w:cs="Arial"/>
          <w:b/>
          <w:sz w:val="22"/>
          <w:szCs w:val="22"/>
        </w:rPr>
        <w:t>5</w:t>
      </w:r>
    </w:p>
    <w:p w14:paraId="56DC4AA9" w14:textId="65461058" w:rsidR="00934108" w:rsidRPr="0028469C" w:rsidRDefault="008D180D" w:rsidP="00835213">
      <w:pPr>
        <w:numPr>
          <w:ilvl w:val="0"/>
          <w:numId w:val="1"/>
        </w:numPr>
        <w:tabs>
          <w:tab w:val="left" w:pos="284"/>
        </w:tabs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Wynagrodzenie za wykonanie przedmiotu </w:t>
      </w:r>
      <w:r w:rsidR="00EF4004">
        <w:rPr>
          <w:rFonts w:ascii="Arial" w:hAnsi="Arial" w:cs="Arial"/>
          <w:sz w:val="22"/>
          <w:szCs w:val="22"/>
        </w:rPr>
        <w:t>U</w:t>
      </w:r>
      <w:r w:rsidRPr="0028469C">
        <w:rPr>
          <w:rFonts w:ascii="Arial" w:hAnsi="Arial" w:cs="Arial"/>
          <w:sz w:val="22"/>
          <w:szCs w:val="22"/>
        </w:rPr>
        <w:t>mowy, o którym mowa w §4 ust. 1 niniejszej Umowy</w:t>
      </w:r>
      <w:r w:rsidR="00EF4004">
        <w:rPr>
          <w:rFonts w:ascii="Arial" w:hAnsi="Arial" w:cs="Arial"/>
          <w:sz w:val="22"/>
          <w:szCs w:val="22"/>
        </w:rPr>
        <w:t>,</w:t>
      </w:r>
      <w:r w:rsidRPr="0028469C">
        <w:rPr>
          <w:rFonts w:ascii="Arial" w:hAnsi="Arial" w:cs="Arial"/>
          <w:sz w:val="22"/>
          <w:szCs w:val="22"/>
        </w:rPr>
        <w:t xml:space="preserve"> Zamawiający zapłaci Wykonawcy przelewem w terminie do 30 dni kalendarzowych od daty otrzymania poprawnie wystawionej faktury z konta Zamawiającego </w:t>
      </w:r>
      <w:r w:rsidR="006516D6" w:rsidRPr="0028469C">
        <w:rPr>
          <w:rFonts w:ascii="Arial" w:hAnsi="Arial" w:cs="Arial"/>
          <w:sz w:val="22"/>
          <w:szCs w:val="22"/>
        </w:rPr>
        <w:t>na konto Wykonawcy</w:t>
      </w:r>
      <w:r w:rsidR="00876D96" w:rsidRPr="0028469C">
        <w:rPr>
          <w:rFonts w:ascii="Arial" w:hAnsi="Arial" w:cs="Arial"/>
          <w:sz w:val="22"/>
          <w:szCs w:val="22"/>
        </w:rPr>
        <w:t>:</w:t>
      </w:r>
    </w:p>
    <w:p w14:paraId="5C29154D" w14:textId="77777777" w:rsidR="00876D96" w:rsidRPr="0028469C" w:rsidRDefault="00934108" w:rsidP="00835213">
      <w:pPr>
        <w:tabs>
          <w:tab w:val="left" w:pos="284"/>
        </w:tabs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ab/>
        <w:t>Nazwa</w:t>
      </w:r>
      <w:r w:rsidR="00B063FA" w:rsidRPr="0028469C">
        <w:rPr>
          <w:rFonts w:ascii="Arial" w:hAnsi="Arial" w:cs="Arial"/>
          <w:sz w:val="22"/>
          <w:szCs w:val="22"/>
        </w:rPr>
        <w:t xml:space="preserve"> Banku</w:t>
      </w:r>
      <w:r w:rsidR="00876D96" w:rsidRPr="0028469C">
        <w:rPr>
          <w:rFonts w:ascii="Arial" w:hAnsi="Arial" w:cs="Arial"/>
          <w:sz w:val="22"/>
          <w:szCs w:val="22"/>
        </w:rPr>
        <w:t xml:space="preserve"> </w:t>
      </w:r>
      <w:r w:rsidR="00B063FA" w:rsidRPr="0028469C">
        <w:rPr>
          <w:rFonts w:ascii="Arial" w:hAnsi="Arial" w:cs="Arial"/>
          <w:sz w:val="22"/>
          <w:szCs w:val="22"/>
        </w:rPr>
        <w:t>……</w:t>
      </w:r>
      <w:r w:rsidR="00876D96" w:rsidRPr="0028469C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063FA" w:rsidRPr="0028469C">
        <w:rPr>
          <w:rFonts w:ascii="Arial" w:hAnsi="Arial" w:cs="Arial"/>
          <w:sz w:val="22"/>
          <w:szCs w:val="22"/>
        </w:rPr>
        <w:t xml:space="preserve">…. </w:t>
      </w:r>
    </w:p>
    <w:p w14:paraId="2F2317FF" w14:textId="6AC6A5BB" w:rsidR="00876D96" w:rsidRPr="0028469C" w:rsidRDefault="00934108" w:rsidP="00835213">
      <w:pPr>
        <w:tabs>
          <w:tab w:val="left" w:pos="284"/>
        </w:tabs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ab/>
      </w:r>
      <w:r w:rsidR="00B063FA" w:rsidRPr="0028469C">
        <w:rPr>
          <w:rFonts w:ascii="Arial" w:hAnsi="Arial" w:cs="Arial"/>
          <w:sz w:val="22"/>
          <w:szCs w:val="22"/>
        </w:rPr>
        <w:t>N</w:t>
      </w:r>
      <w:r w:rsidR="006516D6" w:rsidRPr="0028469C">
        <w:rPr>
          <w:rFonts w:ascii="Arial" w:hAnsi="Arial" w:cs="Arial"/>
          <w:sz w:val="22"/>
          <w:szCs w:val="22"/>
        </w:rPr>
        <w:t>r</w:t>
      </w:r>
      <w:r w:rsidR="00B063FA" w:rsidRPr="0028469C">
        <w:rPr>
          <w:rFonts w:ascii="Arial" w:hAnsi="Arial" w:cs="Arial"/>
          <w:sz w:val="22"/>
          <w:szCs w:val="22"/>
        </w:rPr>
        <w:t xml:space="preserve"> rachunku</w:t>
      </w:r>
      <w:r w:rsidR="006516D6" w:rsidRPr="0028469C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6F19F9">
        <w:rPr>
          <w:rFonts w:ascii="Arial" w:hAnsi="Arial" w:cs="Arial"/>
          <w:sz w:val="22"/>
          <w:szCs w:val="22"/>
        </w:rPr>
        <w:t>…………………..</w:t>
      </w:r>
      <w:r w:rsidR="006516D6" w:rsidRPr="0028469C">
        <w:rPr>
          <w:rFonts w:ascii="Arial" w:hAnsi="Arial" w:cs="Arial"/>
          <w:sz w:val="22"/>
          <w:szCs w:val="22"/>
        </w:rPr>
        <w:t>…………</w:t>
      </w:r>
      <w:r w:rsidRPr="0028469C">
        <w:rPr>
          <w:rFonts w:ascii="Arial" w:hAnsi="Arial" w:cs="Arial"/>
          <w:sz w:val="22"/>
          <w:szCs w:val="22"/>
        </w:rPr>
        <w:t>.,</w:t>
      </w:r>
    </w:p>
    <w:p w14:paraId="705C5020" w14:textId="77777777" w:rsidR="00934108" w:rsidRPr="0028469C" w:rsidRDefault="00934108" w:rsidP="00835213">
      <w:pPr>
        <w:tabs>
          <w:tab w:val="left" w:pos="284"/>
        </w:tabs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ab/>
        <w:t>który znajduje się na „białej liście podatników” prowadzonej przez Szefa Krajowej Administracji Skarbowej.</w:t>
      </w:r>
    </w:p>
    <w:p w14:paraId="64EEECAF" w14:textId="77777777" w:rsidR="006F19F9" w:rsidRDefault="006F19F9" w:rsidP="00F8366C">
      <w:pPr>
        <w:numPr>
          <w:ilvl w:val="0"/>
          <w:numId w:val="1"/>
        </w:numPr>
        <w:tabs>
          <w:tab w:val="clear" w:pos="360"/>
          <w:tab w:val="num" w:pos="284"/>
        </w:tabs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19F9">
        <w:rPr>
          <w:rFonts w:ascii="Arial" w:hAnsi="Arial" w:cs="Arial"/>
          <w:sz w:val="22"/>
          <w:szCs w:val="22"/>
        </w:rPr>
        <w:t xml:space="preserve">Wynagrodzenie zostanie wypłacone Wykonawcy w dwóch ratach: </w:t>
      </w:r>
    </w:p>
    <w:p w14:paraId="1318FB91" w14:textId="5BDE2C17" w:rsidR="006F19F9" w:rsidRPr="006F19F9" w:rsidRDefault="006F19F9" w:rsidP="006F19F9">
      <w:pPr>
        <w:pStyle w:val="Akapitzlist"/>
        <w:numPr>
          <w:ilvl w:val="1"/>
          <w:numId w:val="40"/>
        </w:numPr>
        <w:adjustRightInd/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F19F9">
        <w:rPr>
          <w:rFonts w:ascii="Arial" w:hAnsi="Arial" w:cs="Arial"/>
          <w:sz w:val="22"/>
          <w:szCs w:val="22"/>
        </w:rPr>
        <w:t>pierwsza rata - 70% wartości wynagrodzenia, o którym mowa w ust. 1 niniejszego paragrafu –</w:t>
      </w:r>
      <w:r>
        <w:rPr>
          <w:rFonts w:ascii="Arial" w:hAnsi="Arial" w:cs="Arial"/>
          <w:sz w:val="22"/>
          <w:szCs w:val="22"/>
        </w:rPr>
        <w:t xml:space="preserve"> </w:t>
      </w:r>
      <w:r w:rsidRPr="006F19F9">
        <w:rPr>
          <w:rFonts w:ascii="Arial" w:hAnsi="Arial" w:cs="Arial"/>
          <w:sz w:val="22"/>
          <w:szCs w:val="22"/>
        </w:rPr>
        <w:t xml:space="preserve">podstawą wystawienia faktury będzie podpisany przez Zamawiającego protokół odbioru dokumentacji,  </w:t>
      </w:r>
    </w:p>
    <w:p w14:paraId="3FF96F10" w14:textId="03FFC772" w:rsidR="006F19F9" w:rsidRPr="006F19F9" w:rsidRDefault="006F19F9" w:rsidP="006F19F9">
      <w:pPr>
        <w:pStyle w:val="Akapitzlist"/>
        <w:numPr>
          <w:ilvl w:val="1"/>
          <w:numId w:val="40"/>
        </w:numPr>
        <w:adjustRightInd/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F19F9">
        <w:rPr>
          <w:rFonts w:ascii="Arial" w:hAnsi="Arial" w:cs="Arial"/>
          <w:sz w:val="22"/>
          <w:szCs w:val="22"/>
        </w:rPr>
        <w:lastRenderedPageBreak/>
        <w:t>druga rata - 30% wartości wynagrodzenia, o którym mowa w ust. 1 niniejszego paragrafu –</w:t>
      </w:r>
      <w:r>
        <w:rPr>
          <w:rFonts w:ascii="Arial" w:hAnsi="Arial" w:cs="Arial"/>
          <w:sz w:val="22"/>
          <w:szCs w:val="22"/>
        </w:rPr>
        <w:t xml:space="preserve"> </w:t>
      </w:r>
      <w:r w:rsidRPr="006F19F9">
        <w:rPr>
          <w:rFonts w:ascii="Arial" w:hAnsi="Arial" w:cs="Arial"/>
          <w:sz w:val="22"/>
          <w:szCs w:val="22"/>
        </w:rPr>
        <w:t>podstawą do wystawienia faktury będzie ostateczna decyzja o</w:t>
      </w:r>
      <w:r w:rsidR="002F64D9">
        <w:rPr>
          <w:rFonts w:ascii="Arial" w:hAnsi="Arial" w:cs="Arial"/>
          <w:sz w:val="22"/>
          <w:szCs w:val="22"/>
        </w:rPr>
        <w:t> </w:t>
      </w:r>
      <w:r w:rsidRPr="006F19F9">
        <w:rPr>
          <w:rFonts w:ascii="Arial" w:hAnsi="Arial" w:cs="Arial"/>
          <w:sz w:val="22"/>
          <w:szCs w:val="22"/>
        </w:rPr>
        <w:t xml:space="preserve">pozwoleniu na budowę. </w:t>
      </w:r>
    </w:p>
    <w:p w14:paraId="207AC833" w14:textId="5F268CA8" w:rsidR="00915320" w:rsidRPr="0028469C" w:rsidRDefault="00915320" w:rsidP="00F8366C">
      <w:pPr>
        <w:numPr>
          <w:ilvl w:val="0"/>
          <w:numId w:val="1"/>
        </w:numPr>
        <w:tabs>
          <w:tab w:val="clear" w:pos="360"/>
          <w:tab w:val="num" w:pos="284"/>
        </w:tabs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19F9">
        <w:rPr>
          <w:rFonts w:ascii="Arial" w:hAnsi="Arial" w:cs="Arial"/>
          <w:sz w:val="22"/>
          <w:szCs w:val="22"/>
        </w:rPr>
        <w:t>Jeżeli koniec terminu płatności przypada na dzień ustawowo wolny od pracy, albo na inny dzień, który dla Zamawiającego jest dniem wolnym od pracy, wówczas termin</w:t>
      </w:r>
      <w:r w:rsidRPr="0028469C">
        <w:rPr>
          <w:rFonts w:ascii="Arial" w:hAnsi="Arial" w:cs="Arial"/>
          <w:sz w:val="22"/>
          <w:szCs w:val="22"/>
        </w:rPr>
        <w:t xml:space="preserve"> zapłaty upływa w dniu, który dla Zamawiającego jest najbliższym dniem roboczym.</w:t>
      </w:r>
    </w:p>
    <w:p w14:paraId="215F07A6" w14:textId="77777777" w:rsidR="008D180D" w:rsidRPr="0028469C" w:rsidRDefault="008D180D" w:rsidP="00835213">
      <w:pPr>
        <w:numPr>
          <w:ilvl w:val="0"/>
          <w:numId w:val="1"/>
        </w:numPr>
        <w:tabs>
          <w:tab w:val="clear" w:pos="360"/>
        </w:tabs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Datą spełnienia świadczenia jest data obciążenia rachunku bankowego Zamawiającego.</w:t>
      </w:r>
    </w:p>
    <w:p w14:paraId="55B52AD8" w14:textId="51669AE8" w:rsidR="00876D96" w:rsidRPr="0028469C" w:rsidRDefault="008D180D" w:rsidP="00835213">
      <w:pPr>
        <w:numPr>
          <w:ilvl w:val="0"/>
          <w:numId w:val="1"/>
        </w:numPr>
        <w:tabs>
          <w:tab w:val="clear" w:pos="360"/>
        </w:tabs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Podstawą wystawienia faktury jest podpisany przez przedstawicieli Zamawiającego w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 xml:space="preserve">obecności Wykonawcy protokół odbioru dokumentacji. </w:t>
      </w:r>
    </w:p>
    <w:p w14:paraId="22397B82" w14:textId="301A2ED3" w:rsidR="008D180D" w:rsidRPr="0028469C" w:rsidRDefault="003C1142" w:rsidP="00835213">
      <w:pPr>
        <w:numPr>
          <w:ilvl w:val="0"/>
          <w:numId w:val="1"/>
        </w:numPr>
        <w:tabs>
          <w:tab w:val="clear" w:pos="360"/>
        </w:tabs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uprawniony jest do wystawienia jednej</w:t>
      </w:r>
      <w:r w:rsidR="00876D96" w:rsidRPr="0028469C">
        <w:rPr>
          <w:rFonts w:ascii="Arial" w:hAnsi="Arial" w:cs="Arial"/>
          <w:sz w:val="22"/>
          <w:szCs w:val="22"/>
        </w:rPr>
        <w:t xml:space="preserve"> końcowej faktury za wykonanie przedmiotu </w:t>
      </w:r>
      <w:r>
        <w:rPr>
          <w:rFonts w:ascii="Arial" w:hAnsi="Arial" w:cs="Arial"/>
          <w:sz w:val="22"/>
          <w:szCs w:val="22"/>
        </w:rPr>
        <w:t>umowy</w:t>
      </w:r>
      <w:r w:rsidR="00876D96" w:rsidRPr="0028469C">
        <w:rPr>
          <w:rFonts w:ascii="Arial" w:hAnsi="Arial" w:cs="Arial"/>
          <w:sz w:val="22"/>
          <w:szCs w:val="22"/>
        </w:rPr>
        <w:t xml:space="preserve">. </w:t>
      </w:r>
    </w:p>
    <w:p w14:paraId="1243F84E" w14:textId="4057658E" w:rsidR="008D180D" w:rsidRPr="00A61C78" w:rsidRDefault="008D180D" w:rsidP="00835213">
      <w:pPr>
        <w:numPr>
          <w:ilvl w:val="0"/>
          <w:numId w:val="1"/>
        </w:numPr>
        <w:tabs>
          <w:tab w:val="clear" w:pos="360"/>
        </w:tabs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1C78">
        <w:rPr>
          <w:rFonts w:ascii="Arial" w:hAnsi="Arial" w:cs="Arial"/>
          <w:sz w:val="22"/>
          <w:szCs w:val="22"/>
        </w:rPr>
        <w:t xml:space="preserve">Zasady wystawienia protokołów odbiorów opisane są w § 3 ust. 2 - 4 niniejszej </w:t>
      </w:r>
      <w:r w:rsidR="00B70332">
        <w:rPr>
          <w:rFonts w:ascii="Arial" w:hAnsi="Arial" w:cs="Arial"/>
          <w:sz w:val="22"/>
          <w:szCs w:val="22"/>
        </w:rPr>
        <w:t>U</w:t>
      </w:r>
      <w:r w:rsidRPr="00A61C78">
        <w:rPr>
          <w:rFonts w:ascii="Arial" w:hAnsi="Arial" w:cs="Arial"/>
          <w:sz w:val="22"/>
          <w:szCs w:val="22"/>
        </w:rPr>
        <w:t>mowy.</w:t>
      </w:r>
    </w:p>
    <w:p w14:paraId="54998627" w14:textId="77777777" w:rsidR="008D180D" w:rsidRPr="0028469C" w:rsidRDefault="008D180D" w:rsidP="00983E08">
      <w:pPr>
        <w:numPr>
          <w:ilvl w:val="0"/>
          <w:numId w:val="1"/>
        </w:numPr>
        <w:tabs>
          <w:tab w:val="clear" w:pos="360"/>
          <w:tab w:val="left" w:pos="5103"/>
        </w:tabs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Numer identyfikacji podatkowej Zamawiającego</w:t>
      </w:r>
      <w:r w:rsidRPr="0028469C">
        <w:rPr>
          <w:rFonts w:ascii="Arial" w:hAnsi="Arial" w:cs="Arial"/>
          <w:sz w:val="22"/>
          <w:szCs w:val="22"/>
        </w:rPr>
        <w:tab/>
        <w:t>: NIP 697-22-59-898.</w:t>
      </w:r>
    </w:p>
    <w:p w14:paraId="20BC5A64" w14:textId="16621E95" w:rsidR="008D180D" w:rsidRDefault="008D180D" w:rsidP="00983E08">
      <w:pPr>
        <w:numPr>
          <w:ilvl w:val="0"/>
          <w:numId w:val="1"/>
        </w:numPr>
        <w:tabs>
          <w:tab w:val="clear" w:pos="360"/>
          <w:tab w:val="left" w:pos="5103"/>
        </w:tabs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Numer identyfikacji podatkowej Wykonawcy</w:t>
      </w:r>
      <w:r w:rsidR="00F567DC" w:rsidRPr="0028469C">
        <w:rPr>
          <w:rFonts w:ascii="Arial" w:hAnsi="Arial" w:cs="Arial"/>
          <w:sz w:val="22"/>
          <w:szCs w:val="22"/>
        </w:rPr>
        <w:tab/>
      </w:r>
      <w:r w:rsidRPr="0028469C">
        <w:rPr>
          <w:rFonts w:ascii="Arial" w:hAnsi="Arial" w:cs="Arial"/>
          <w:sz w:val="22"/>
          <w:szCs w:val="22"/>
        </w:rPr>
        <w:t xml:space="preserve">: NIP </w:t>
      </w:r>
      <w:r w:rsidR="00B53484" w:rsidRPr="0028469C">
        <w:rPr>
          <w:rFonts w:ascii="Arial" w:hAnsi="Arial" w:cs="Arial"/>
          <w:sz w:val="22"/>
          <w:szCs w:val="22"/>
        </w:rPr>
        <w:t>………………………………..</w:t>
      </w:r>
      <w:r w:rsidR="006D20CE" w:rsidRPr="0028469C">
        <w:rPr>
          <w:rFonts w:ascii="Arial" w:hAnsi="Arial" w:cs="Arial"/>
          <w:sz w:val="22"/>
          <w:szCs w:val="22"/>
        </w:rPr>
        <w:t>.</w:t>
      </w:r>
    </w:p>
    <w:p w14:paraId="4D3C0AC0" w14:textId="0560F1D1" w:rsidR="00EF4004" w:rsidRPr="0028469C" w:rsidRDefault="00EF4004" w:rsidP="006F19F9">
      <w:pPr>
        <w:numPr>
          <w:ilvl w:val="0"/>
          <w:numId w:val="1"/>
        </w:numPr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identyfikacji podatkowej Podwykonawcy  : NIP…………………………………</w:t>
      </w:r>
    </w:p>
    <w:p w14:paraId="74E46818" w14:textId="2ECB8105" w:rsidR="00876D96" w:rsidRPr="0028469C" w:rsidRDefault="00876D96" w:rsidP="006F19F9">
      <w:pPr>
        <w:numPr>
          <w:ilvl w:val="0"/>
          <w:numId w:val="1"/>
        </w:numPr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 przypadku realizacji zamówienia z udziałem Podwykonawców, Wykonawca wraz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z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fakturą musi złożyć w stosunku do każdego Podwykonawcy jeden z wymienionych poniżej dokumentów:</w:t>
      </w:r>
    </w:p>
    <w:p w14:paraId="797A62A4" w14:textId="77777777" w:rsidR="00876D96" w:rsidRPr="0028469C" w:rsidRDefault="00876D96" w:rsidP="00835213">
      <w:pPr>
        <w:numPr>
          <w:ilvl w:val="0"/>
          <w:numId w:val="35"/>
        </w:numPr>
        <w:tabs>
          <w:tab w:val="clear" w:pos="360"/>
          <w:tab w:val="num" w:pos="851"/>
        </w:tabs>
        <w:adjustRightInd/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Potwierdzone przez Podwykonawcę oświadczenie Wykonawcy, że zapłata za  usługi, które są sprzedawane daną fakturą, a zostały wykonane przez tego Podwykonawcę, została uregulowana.</w:t>
      </w:r>
    </w:p>
    <w:p w14:paraId="67272C94" w14:textId="77777777" w:rsidR="00876D96" w:rsidRPr="0028469C" w:rsidRDefault="00876D96" w:rsidP="00835213">
      <w:pPr>
        <w:numPr>
          <w:ilvl w:val="0"/>
          <w:numId w:val="35"/>
        </w:numPr>
        <w:tabs>
          <w:tab w:val="clear" w:pos="360"/>
          <w:tab w:val="num" w:pos="851"/>
        </w:tabs>
        <w:adjustRightInd/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Polecenia cesji na rzecz Podwykonawcy wraz z załączeniem nieuregulowanej kopii faktury otrzymanej od tego Podwykonawcy. W takim przypadku Zamawiający zapłaci należność przypadającą Podwykonawcy bezpośrednio na jego konto z zachowaniem terminu i zasad płatności jak dla Wykonawcy, a należność pozostała zostanie przekazana na konto Wykonawcy.  </w:t>
      </w:r>
    </w:p>
    <w:p w14:paraId="64E62578" w14:textId="6722D8F4" w:rsidR="00876D96" w:rsidRPr="0028469C" w:rsidRDefault="00876D96" w:rsidP="00835213">
      <w:pPr>
        <w:numPr>
          <w:ilvl w:val="0"/>
          <w:numId w:val="35"/>
        </w:numPr>
        <w:tabs>
          <w:tab w:val="clear" w:pos="360"/>
          <w:tab w:val="num" w:pos="851"/>
        </w:tabs>
        <w:adjustRightInd/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Potwierdzone przez Podwykonawcę oświadczenie Wykonawcy, że usługi, które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są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 xml:space="preserve">sprzedawane daną fakturą zostały wykonane bez udziału tego Podwykonawcy. </w:t>
      </w:r>
    </w:p>
    <w:p w14:paraId="6C386886" w14:textId="2FDB80C0" w:rsidR="00876D96" w:rsidRPr="0028469C" w:rsidRDefault="00876D96" w:rsidP="00835213">
      <w:pPr>
        <w:numPr>
          <w:ilvl w:val="0"/>
          <w:numId w:val="1"/>
        </w:numPr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Brak złożenia przez Wykonawcę jednego z ww. dokumentów w stosunku do każdego Podwykonawcy będzie podstawą do odmowy przyjęcia przez Zamawiającego faktury od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Wykonawcy.</w:t>
      </w:r>
    </w:p>
    <w:p w14:paraId="4B0EC727" w14:textId="77777777" w:rsidR="008D180D" w:rsidRPr="0028469C" w:rsidRDefault="00111466" w:rsidP="00A61C78">
      <w:pPr>
        <w:numPr>
          <w:ilvl w:val="0"/>
          <w:numId w:val="1"/>
        </w:numPr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 przypadku otrzymania faktury nieprawidłowej albo niezgodnej z niniejszą Umową Zamawiającemu przysługuje prawo odmowy jej zapłaty do czasu doręczenia Zamawiającemu prawidłowo wystawionej faktury lub faktury korygującej.</w:t>
      </w:r>
    </w:p>
    <w:p w14:paraId="10FB015B" w14:textId="77777777" w:rsidR="00111466" w:rsidRPr="0028469C" w:rsidRDefault="008D180D" w:rsidP="00A61C78">
      <w:pPr>
        <w:numPr>
          <w:ilvl w:val="0"/>
          <w:numId w:val="1"/>
        </w:numPr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Wykonawca nie może bez pisemnej zgody Zamawiającego przenieść wierzytelności wynikających z umowy na osobę trzecią.</w:t>
      </w:r>
    </w:p>
    <w:p w14:paraId="086FBFE7" w14:textId="0EE2F05A" w:rsidR="00113197" w:rsidRDefault="00113197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332B67F7" w14:textId="77777777" w:rsidR="00047EF3" w:rsidRPr="0028469C" w:rsidRDefault="00047EF3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4221AB1A" w14:textId="77777777" w:rsidR="008D180D" w:rsidRPr="0028469C" w:rsidRDefault="0079761F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b/>
          <w:sz w:val="22"/>
          <w:szCs w:val="22"/>
        </w:rPr>
        <w:t>§</w:t>
      </w:r>
      <w:r w:rsidR="008D180D" w:rsidRPr="0028469C">
        <w:rPr>
          <w:rFonts w:ascii="Arial" w:hAnsi="Arial" w:cs="Arial"/>
          <w:b/>
          <w:sz w:val="22"/>
          <w:szCs w:val="22"/>
        </w:rPr>
        <w:t>6</w:t>
      </w:r>
    </w:p>
    <w:p w14:paraId="20ADE867" w14:textId="73DFC3A9" w:rsidR="008D180D" w:rsidRPr="0028469C" w:rsidRDefault="008D180D" w:rsidP="00835213">
      <w:pPr>
        <w:numPr>
          <w:ilvl w:val="0"/>
          <w:numId w:val="3"/>
        </w:numPr>
        <w:tabs>
          <w:tab w:val="clear" w:pos="720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Wykonawca oświadcza, że przysługują lub będą mu przysługiwać wszelkie prawa autorskie majątkowe do wszelkich opracowań będących przedmiotem niniejszej </w:t>
      </w:r>
      <w:r w:rsidR="00880057">
        <w:rPr>
          <w:rFonts w:ascii="Arial" w:hAnsi="Arial" w:cs="Arial"/>
          <w:sz w:val="22"/>
          <w:szCs w:val="22"/>
        </w:rPr>
        <w:t>U</w:t>
      </w:r>
      <w:r w:rsidRPr="0028469C">
        <w:rPr>
          <w:rFonts w:ascii="Arial" w:hAnsi="Arial" w:cs="Arial"/>
          <w:sz w:val="22"/>
          <w:szCs w:val="22"/>
        </w:rPr>
        <w:t>mowy, będących utworami w rozumieniu ustawy z dnia 4 lutego 1994 r. o prawie autorskim i prawach pokrewnych (</w:t>
      </w:r>
      <w:proofErr w:type="spellStart"/>
      <w:r w:rsidR="00A61C78">
        <w:rPr>
          <w:rFonts w:ascii="Arial" w:hAnsi="Arial" w:cs="Arial"/>
          <w:sz w:val="22"/>
          <w:szCs w:val="22"/>
        </w:rPr>
        <w:t>t.j</w:t>
      </w:r>
      <w:proofErr w:type="spellEnd"/>
      <w:r w:rsidR="00A61C78">
        <w:rPr>
          <w:rFonts w:ascii="Arial" w:hAnsi="Arial" w:cs="Arial"/>
          <w:sz w:val="22"/>
          <w:szCs w:val="22"/>
        </w:rPr>
        <w:t xml:space="preserve">. </w:t>
      </w:r>
      <w:r w:rsidRPr="0028469C">
        <w:rPr>
          <w:rFonts w:ascii="Arial" w:hAnsi="Arial" w:cs="Arial"/>
          <w:sz w:val="22"/>
          <w:szCs w:val="22"/>
        </w:rPr>
        <w:t xml:space="preserve">Dz. U. z </w:t>
      </w:r>
      <w:r w:rsidR="006516D6" w:rsidRPr="0028469C">
        <w:rPr>
          <w:rFonts w:ascii="Arial" w:hAnsi="Arial" w:cs="Arial"/>
          <w:sz w:val="22"/>
          <w:szCs w:val="22"/>
        </w:rPr>
        <w:t>201</w:t>
      </w:r>
      <w:r w:rsidR="00915320" w:rsidRPr="0028469C">
        <w:rPr>
          <w:rFonts w:ascii="Arial" w:hAnsi="Arial" w:cs="Arial"/>
          <w:sz w:val="22"/>
          <w:szCs w:val="22"/>
        </w:rPr>
        <w:t>9</w:t>
      </w:r>
      <w:r w:rsidR="006516D6" w:rsidRPr="0028469C">
        <w:rPr>
          <w:rFonts w:ascii="Arial" w:hAnsi="Arial" w:cs="Arial"/>
          <w:sz w:val="22"/>
          <w:szCs w:val="22"/>
        </w:rPr>
        <w:t xml:space="preserve"> </w:t>
      </w:r>
      <w:r w:rsidRPr="0028469C">
        <w:rPr>
          <w:rFonts w:ascii="Arial" w:hAnsi="Arial" w:cs="Arial"/>
          <w:sz w:val="22"/>
          <w:szCs w:val="22"/>
        </w:rPr>
        <w:t xml:space="preserve">r. poz. </w:t>
      </w:r>
      <w:r w:rsidR="00915320" w:rsidRPr="0028469C">
        <w:rPr>
          <w:rFonts w:ascii="Arial" w:hAnsi="Arial" w:cs="Arial"/>
          <w:sz w:val="22"/>
          <w:szCs w:val="22"/>
        </w:rPr>
        <w:t>1231</w:t>
      </w:r>
      <w:r w:rsidR="006516D6" w:rsidRPr="0028469C">
        <w:rPr>
          <w:rFonts w:ascii="Arial" w:hAnsi="Arial" w:cs="Arial"/>
          <w:sz w:val="22"/>
          <w:szCs w:val="22"/>
        </w:rPr>
        <w:t xml:space="preserve"> </w:t>
      </w:r>
      <w:r w:rsidRPr="0028469C">
        <w:rPr>
          <w:rFonts w:ascii="Arial" w:hAnsi="Arial" w:cs="Arial"/>
          <w:sz w:val="22"/>
          <w:szCs w:val="22"/>
        </w:rPr>
        <w:t>ze zm.).</w:t>
      </w:r>
    </w:p>
    <w:p w14:paraId="4AB976BB" w14:textId="5147E22E" w:rsidR="008D180D" w:rsidRPr="0028469C" w:rsidRDefault="008D180D" w:rsidP="00835213">
      <w:pPr>
        <w:numPr>
          <w:ilvl w:val="0"/>
          <w:numId w:val="3"/>
        </w:numPr>
        <w:tabs>
          <w:tab w:val="clear" w:pos="720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Z chwilą dokonania przez Zamawiającego płatności końcowej za wykonanie przedmiotu umowy</w:t>
      </w:r>
      <w:r w:rsidR="00880057">
        <w:rPr>
          <w:rFonts w:ascii="Arial" w:hAnsi="Arial" w:cs="Arial"/>
          <w:sz w:val="22"/>
          <w:szCs w:val="22"/>
        </w:rPr>
        <w:t>,</w:t>
      </w:r>
      <w:r w:rsidRPr="0028469C">
        <w:rPr>
          <w:rFonts w:ascii="Arial" w:hAnsi="Arial" w:cs="Arial"/>
          <w:sz w:val="22"/>
          <w:szCs w:val="22"/>
        </w:rPr>
        <w:t xml:space="preserve"> Wykonawca przenosi na Zamawiającego autorskie prawa majątkowe do wszelkich opracowań będących przedmiotem niniejszej Umowy oraz do wszelkich egzemplarzy ww. </w:t>
      </w:r>
      <w:r w:rsidRPr="0028469C">
        <w:rPr>
          <w:rFonts w:ascii="Arial" w:hAnsi="Arial" w:cs="Arial"/>
          <w:sz w:val="22"/>
          <w:szCs w:val="22"/>
        </w:rPr>
        <w:lastRenderedPageBreak/>
        <w:t xml:space="preserve">opracowań sporządzonych w wykonaniu umowy na wszystkich polach eksploatacji wymienionych w art. 50 ustawy o prawie autorskim i </w:t>
      </w:r>
      <w:r w:rsidR="00A61C78">
        <w:rPr>
          <w:rFonts w:ascii="Arial" w:hAnsi="Arial" w:cs="Arial"/>
          <w:sz w:val="22"/>
          <w:szCs w:val="22"/>
        </w:rPr>
        <w:t xml:space="preserve">prawach pokrewnych, </w:t>
      </w:r>
      <w:r w:rsidR="00880057">
        <w:rPr>
          <w:rFonts w:ascii="Arial" w:hAnsi="Arial" w:cs="Arial"/>
          <w:sz w:val="22"/>
          <w:szCs w:val="22"/>
        </w:rPr>
        <w:br/>
      </w:r>
      <w:r w:rsidR="00A61C78">
        <w:rPr>
          <w:rFonts w:ascii="Arial" w:hAnsi="Arial" w:cs="Arial"/>
          <w:sz w:val="22"/>
          <w:szCs w:val="22"/>
        </w:rPr>
        <w:t xml:space="preserve">w </w:t>
      </w:r>
      <w:r w:rsidRPr="0028469C">
        <w:rPr>
          <w:rFonts w:ascii="Arial" w:hAnsi="Arial" w:cs="Arial"/>
          <w:sz w:val="22"/>
          <w:szCs w:val="22"/>
        </w:rPr>
        <w:t>szczególności na:</w:t>
      </w:r>
    </w:p>
    <w:p w14:paraId="480CD06E" w14:textId="77777777" w:rsidR="0028469C" w:rsidRPr="0028469C" w:rsidRDefault="008D180D" w:rsidP="00835213">
      <w:pPr>
        <w:pStyle w:val="Akapitzlist"/>
        <w:numPr>
          <w:ilvl w:val="0"/>
          <w:numId w:val="6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wykorzystanie opracowań do realizacji </w:t>
      </w:r>
      <w:r w:rsidR="002273E6" w:rsidRPr="0028469C">
        <w:rPr>
          <w:rFonts w:ascii="Arial" w:hAnsi="Arial" w:cs="Arial"/>
          <w:sz w:val="22"/>
          <w:szCs w:val="22"/>
        </w:rPr>
        <w:t xml:space="preserve">robót budowlanych objętych </w:t>
      </w:r>
      <w:r w:rsidRPr="0028469C">
        <w:rPr>
          <w:rFonts w:ascii="Arial" w:hAnsi="Arial" w:cs="Arial"/>
          <w:sz w:val="22"/>
          <w:szCs w:val="22"/>
        </w:rPr>
        <w:t>projekt</w:t>
      </w:r>
      <w:r w:rsidR="002273E6" w:rsidRPr="0028469C">
        <w:rPr>
          <w:rFonts w:ascii="Arial" w:hAnsi="Arial" w:cs="Arial"/>
          <w:sz w:val="22"/>
          <w:szCs w:val="22"/>
        </w:rPr>
        <w:t>em</w:t>
      </w:r>
      <w:r w:rsidRPr="0028469C">
        <w:rPr>
          <w:rFonts w:ascii="Arial" w:hAnsi="Arial" w:cs="Arial"/>
          <w:sz w:val="22"/>
          <w:szCs w:val="22"/>
        </w:rPr>
        <w:t>,</w:t>
      </w:r>
    </w:p>
    <w:p w14:paraId="2EA4E667" w14:textId="77777777" w:rsidR="008D180D" w:rsidRPr="0028469C" w:rsidRDefault="008D180D" w:rsidP="00835213">
      <w:pPr>
        <w:pStyle w:val="Akapitzlist"/>
        <w:numPr>
          <w:ilvl w:val="0"/>
          <w:numId w:val="6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utrwalanie</w:t>
      </w:r>
      <w:r w:rsidR="0028469C" w:rsidRPr="0028469C">
        <w:rPr>
          <w:rFonts w:ascii="Arial" w:hAnsi="Arial" w:cs="Arial"/>
        </w:rPr>
        <w:t xml:space="preserve"> </w:t>
      </w:r>
      <w:r w:rsidR="0028469C" w:rsidRPr="0028469C">
        <w:rPr>
          <w:rFonts w:ascii="Arial" w:hAnsi="Arial" w:cs="Arial"/>
          <w:sz w:val="22"/>
          <w:szCs w:val="22"/>
        </w:rPr>
        <w:t>wszelkimi dostępnymi technikami</w:t>
      </w:r>
      <w:r w:rsidRPr="0028469C">
        <w:rPr>
          <w:rFonts w:ascii="Arial" w:hAnsi="Arial" w:cs="Arial"/>
          <w:sz w:val="22"/>
          <w:szCs w:val="22"/>
        </w:rPr>
        <w:t>,</w:t>
      </w:r>
    </w:p>
    <w:p w14:paraId="0727BA1D" w14:textId="77777777" w:rsidR="008D180D" w:rsidRPr="0028469C" w:rsidRDefault="008D180D" w:rsidP="00835213">
      <w:pPr>
        <w:pStyle w:val="Akapitzlist"/>
        <w:numPr>
          <w:ilvl w:val="0"/>
          <w:numId w:val="6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zwielokrotnienie każdą możliwą techniką, w tym techniką drukarską, reprograficzną, zapisu magnetycznego oraz techniką cyfrową,</w:t>
      </w:r>
    </w:p>
    <w:p w14:paraId="1A1BA2F5" w14:textId="77777777" w:rsidR="008D180D" w:rsidRPr="0028469C" w:rsidRDefault="008D180D" w:rsidP="00835213">
      <w:pPr>
        <w:pStyle w:val="Akapitzlist"/>
        <w:numPr>
          <w:ilvl w:val="0"/>
          <w:numId w:val="6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wprowadzanie do obrotu oryginałów albo egzemplarzy, na których opracowania utrwalono, </w:t>
      </w:r>
      <w:r w:rsidR="00F567DC" w:rsidRPr="0028469C">
        <w:rPr>
          <w:rFonts w:ascii="Arial" w:hAnsi="Arial" w:cs="Arial"/>
          <w:sz w:val="22"/>
          <w:szCs w:val="22"/>
        </w:rPr>
        <w:br/>
      </w:r>
      <w:r w:rsidRPr="0028469C">
        <w:rPr>
          <w:rFonts w:ascii="Arial" w:hAnsi="Arial" w:cs="Arial"/>
          <w:sz w:val="22"/>
          <w:szCs w:val="22"/>
        </w:rPr>
        <w:t>a także użyczenie lub najem oryginału albo egzemplarzy,</w:t>
      </w:r>
    </w:p>
    <w:p w14:paraId="3147623A" w14:textId="77777777" w:rsidR="0028469C" w:rsidRPr="0028469C" w:rsidRDefault="0028469C" w:rsidP="00835213">
      <w:pPr>
        <w:pStyle w:val="Akapitzlist"/>
        <w:numPr>
          <w:ilvl w:val="0"/>
          <w:numId w:val="6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udostępnianie utworu osobom trzecim,</w:t>
      </w:r>
    </w:p>
    <w:p w14:paraId="1A902104" w14:textId="77777777" w:rsidR="0028469C" w:rsidRPr="0028469C" w:rsidRDefault="0028469C" w:rsidP="00835213">
      <w:pPr>
        <w:pStyle w:val="Akapitzlist"/>
        <w:numPr>
          <w:ilvl w:val="0"/>
          <w:numId w:val="6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wykorzystanie utworu przez Zamawiającego przy pracach nad kontynuacją opracowywania </w:t>
      </w:r>
    </w:p>
    <w:p w14:paraId="264F570B" w14:textId="4615C826" w:rsidR="008D180D" w:rsidRPr="0028469C" w:rsidRDefault="008D180D" w:rsidP="00835213">
      <w:pPr>
        <w:pStyle w:val="Akapitzlist"/>
        <w:numPr>
          <w:ilvl w:val="0"/>
          <w:numId w:val="6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 zakresie rozpowszechniania utworu w sposób inny niż określony w pkt. 4 - publiczne udostępnianie, w szczególności wystawienie na ogólnodostępnej wystawie lub ekspozycji, wyświetlenie, odtworzenie oraz nadawanie przy pomocy sieci multimedialnej, komputerowej i teleinformatycznej, w tym Internetu i reemitowanie, a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także publiczne udostępnianie utworu</w:t>
      </w:r>
      <w:r w:rsidR="00026B5B" w:rsidRPr="0028469C">
        <w:rPr>
          <w:rFonts w:ascii="Arial" w:hAnsi="Arial" w:cs="Arial"/>
          <w:sz w:val="22"/>
          <w:szCs w:val="22"/>
        </w:rPr>
        <w:t xml:space="preserve"> </w:t>
      </w:r>
      <w:r w:rsidRPr="0028469C">
        <w:rPr>
          <w:rFonts w:ascii="Arial" w:hAnsi="Arial" w:cs="Arial"/>
          <w:sz w:val="22"/>
          <w:szCs w:val="22"/>
        </w:rPr>
        <w:t>w taki sposób, aby każdy mógł mieć do niego dostęp w miejscu i w czasie przez siebie wybranym</w:t>
      </w:r>
      <w:r w:rsidR="002273E6" w:rsidRPr="0028469C">
        <w:rPr>
          <w:rFonts w:ascii="Arial" w:hAnsi="Arial" w:cs="Arial"/>
          <w:sz w:val="22"/>
          <w:szCs w:val="22"/>
        </w:rPr>
        <w:t>, w szczególności na potrzeby postępowania o udzielenie zamówienia publicznego</w:t>
      </w:r>
      <w:r w:rsidRPr="0028469C">
        <w:rPr>
          <w:rFonts w:ascii="Arial" w:hAnsi="Arial" w:cs="Arial"/>
          <w:sz w:val="22"/>
          <w:szCs w:val="22"/>
        </w:rPr>
        <w:t>.</w:t>
      </w:r>
    </w:p>
    <w:p w14:paraId="4CCB0A80" w14:textId="2EA37546" w:rsidR="008D180D" w:rsidRPr="0028469C" w:rsidRDefault="008D180D" w:rsidP="00835213">
      <w:pPr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Przenoszone prawa uprawniają Zamawiającego do eksploatacji opracowań i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ich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egzemplarzy w kraju oraz poza jego granicami bez ograniczeń co do czasu oraz liczby egzemplarzy.</w:t>
      </w:r>
    </w:p>
    <w:p w14:paraId="245EB19C" w14:textId="7B5418DD" w:rsidR="008D180D" w:rsidRPr="0028469C" w:rsidRDefault="008D180D" w:rsidP="00835213">
      <w:pPr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Wykonawcy przysługuje nieograniczone w czasie prawo do korzystania - w kraju i poza </w:t>
      </w:r>
      <w:r w:rsidR="00F567DC" w:rsidRPr="0028469C">
        <w:rPr>
          <w:rFonts w:ascii="Arial" w:hAnsi="Arial" w:cs="Arial"/>
          <w:sz w:val="22"/>
          <w:szCs w:val="22"/>
        </w:rPr>
        <w:br/>
      </w:r>
      <w:r w:rsidRPr="0028469C">
        <w:rPr>
          <w:rFonts w:ascii="Arial" w:hAnsi="Arial" w:cs="Arial"/>
          <w:sz w:val="22"/>
          <w:szCs w:val="22"/>
        </w:rPr>
        <w:t xml:space="preserve">jego granicami, wyłącznie w celach dokumentacyjnych (archiwizacyjnych), referencyjnych </w:t>
      </w:r>
      <w:r w:rsidR="00F567DC" w:rsidRPr="0028469C">
        <w:rPr>
          <w:rFonts w:ascii="Arial" w:hAnsi="Arial" w:cs="Arial"/>
          <w:sz w:val="22"/>
          <w:szCs w:val="22"/>
        </w:rPr>
        <w:br/>
      </w:r>
      <w:r w:rsidRPr="0028469C">
        <w:rPr>
          <w:rFonts w:ascii="Arial" w:hAnsi="Arial" w:cs="Arial"/>
          <w:sz w:val="22"/>
          <w:szCs w:val="22"/>
        </w:rPr>
        <w:t>i promocyjnych - z opracowań będących przedmiotem praw autorskich na polach eksploatacji, o których mowa w ust. 2 niniejszego paragrafu, bez prawa pobierania wynagrodzenia lub innych bezpośrednich korzyści z tego tytułu przez Wykonawcę lub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osobę trzecią.</w:t>
      </w:r>
    </w:p>
    <w:p w14:paraId="5FD070BB" w14:textId="77777777" w:rsidR="008D180D" w:rsidRPr="0028469C" w:rsidRDefault="008D180D" w:rsidP="00835213">
      <w:pPr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Wraz z przeniesieniem autorskich praw majątkowych na Zamawiającego przechodzi wyłączne prawo do wykonywania zależnego prawa autorskiego oraz udzielania zezwoleń na wykonywanie zależnego prawa autorskiego przez osoby trzecie.</w:t>
      </w:r>
    </w:p>
    <w:p w14:paraId="5A81A593" w14:textId="77777777" w:rsidR="008D180D" w:rsidRPr="0028469C" w:rsidRDefault="008D180D" w:rsidP="00835213">
      <w:pPr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Wykonawca wyraża zgodę na dokonywanie zmian przez Zamawiającego w wykonanych przez Wykonawcę w ramach niniejszej Umowy opracowaniach.</w:t>
      </w:r>
    </w:p>
    <w:p w14:paraId="3AB9EAF8" w14:textId="3E38E269" w:rsidR="008D180D" w:rsidRPr="0028469C" w:rsidRDefault="008D180D" w:rsidP="00835213">
      <w:pPr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Wynagrodzenie za przeniesienie autorskich praw majątkowych jest zawarte </w:t>
      </w:r>
      <w:r w:rsidR="00880057">
        <w:rPr>
          <w:rFonts w:ascii="Arial" w:hAnsi="Arial" w:cs="Arial"/>
          <w:sz w:val="22"/>
          <w:szCs w:val="22"/>
        </w:rPr>
        <w:br/>
      </w:r>
      <w:r w:rsidRPr="0028469C">
        <w:rPr>
          <w:rFonts w:ascii="Arial" w:hAnsi="Arial" w:cs="Arial"/>
          <w:sz w:val="22"/>
          <w:szCs w:val="22"/>
        </w:rPr>
        <w:t>w wynagrodzeniu umownym, o którym mowa w § 4 ust. 1 niniejszej Umowy.</w:t>
      </w:r>
    </w:p>
    <w:p w14:paraId="0977FB85" w14:textId="23D46506" w:rsidR="00111466" w:rsidRPr="0028469C" w:rsidRDefault="008D180D" w:rsidP="00835213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Wykonawca zwolni z odpowiedzialności i pokryje wszelkie </w:t>
      </w:r>
      <w:r w:rsidR="00A61C78">
        <w:rPr>
          <w:rFonts w:ascii="Arial" w:hAnsi="Arial" w:cs="Arial"/>
          <w:sz w:val="22"/>
          <w:szCs w:val="22"/>
        </w:rPr>
        <w:t xml:space="preserve">szkody Zamawiającego poniesione </w:t>
      </w:r>
      <w:r w:rsidRPr="0028469C">
        <w:rPr>
          <w:rFonts w:ascii="Arial" w:hAnsi="Arial" w:cs="Arial"/>
          <w:sz w:val="22"/>
          <w:szCs w:val="22"/>
        </w:rPr>
        <w:t>w związku z roszczeniami osób trzecich podniesionymi względem Zamawiającego w związku z naruszeniem przez Zamawiającego majątkowych lub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osobistych praw autorskich do wszelkich opracowań będących przedmiotem niniejszej Umowy.</w:t>
      </w:r>
    </w:p>
    <w:p w14:paraId="5AF8E579" w14:textId="7F04388F" w:rsidR="00113197" w:rsidRPr="0028469C" w:rsidRDefault="00AD1E2A" w:rsidP="00835213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Jeżeli przedmiot umowy nie będzie wykonywan</w:t>
      </w:r>
      <w:r w:rsidR="0083491E" w:rsidRPr="0028469C">
        <w:rPr>
          <w:rFonts w:ascii="Arial" w:hAnsi="Arial" w:cs="Arial"/>
          <w:sz w:val="22"/>
          <w:szCs w:val="22"/>
        </w:rPr>
        <w:t>y</w:t>
      </w:r>
      <w:r w:rsidRPr="0028469C">
        <w:rPr>
          <w:rFonts w:ascii="Arial" w:hAnsi="Arial" w:cs="Arial"/>
          <w:sz w:val="22"/>
          <w:szCs w:val="22"/>
        </w:rPr>
        <w:t xml:space="preserve"> osobiście przez Wykonawcę, lecz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przez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 xml:space="preserve">inną osobę o odpowiednich kwalifikacjach zawodowych i uprawnieniach budowlanych (zgodnie z § 1 ust. </w:t>
      </w:r>
      <w:r w:rsidR="00E57927" w:rsidRPr="0028469C">
        <w:rPr>
          <w:rFonts w:ascii="Arial" w:hAnsi="Arial" w:cs="Arial"/>
          <w:sz w:val="22"/>
          <w:szCs w:val="22"/>
        </w:rPr>
        <w:t>9</w:t>
      </w:r>
      <w:r w:rsidRPr="0028469C">
        <w:rPr>
          <w:rFonts w:ascii="Arial" w:hAnsi="Arial" w:cs="Arial"/>
          <w:sz w:val="22"/>
          <w:szCs w:val="22"/>
        </w:rPr>
        <w:t xml:space="preserve"> niniejszej </w:t>
      </w:r>
      <w:r w:rsidR="00880057">
        <w:rPr>
          <w:rFonts w:ascii="Arial" w:hAnsi="Arial" w:cs="Arial"/>
          <w:sz w:val="22"/>
          <w:szCs w:val="22"/>
        </w:rPr>
        <w:t>U</w:t>
      </w:r>
      <w:r w:rsidRPr="0028469C">
        <w:rPr>
          <w:rFonts w:ascii="Arial" w:hAnsi="Arial" w:cs="Arial"/>
          <w:sz w:val="22"/>
          <w:szCs w:val="22"/>
        </w:rPr>
        <w:t>mowy) Wykonawca w ramach należnego mu wynagrodzenia ryczałtowego zobowiązuje się zapewnić przeniesienie przez tę osobę na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Zamawiającego praw, o których mowa w niniejszym paragrafie umowy. Powierzenie</w:t>
      </w:r>
      <w:r w:rsidR="002F64D9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takiej osob</w:t>
      </w:r>
      <w:r w:rsidR="000A315C" w:rsidRPr="0028469C">
        <w:rPr>
          <w:rFonts w:ascii="Arial" w:hAnsi="Arial" w:cs="Arial"/>
          <w:sz w:val="22"/>
          <w:szCs w:val="22"/>
        </w:rPr>
        <w:t>ie</w:t>
      </w:r>
      <w:r w:rsidRPr="0028469C">
        <w:rPr>
          <w:rFonts w:ascii="Arial" w:hAnsi="Arial" w:cs="Arial"/>
          <w:sz w:val="22"/>
          <w:szCs w:val="22"/>
        </w:rPr>
        <w:t xml:space="preserve"> realizacji przedmiotu </w:t>
      </w:r>
      <w:r w:rsidR="00880057">
        <w:rPr>
          <w:rFonts w:ascii="Arial" w:hAnsi="Arial" w:cs="Arial"/>
          <w:sz w:val="22"/>
          <w:szCs w:val="22"/>
        </w:rPr>
        <w:t>U</w:t>
      </w:r>
      <w:r w:rsidRPr="0028469C">
        <w:rPr>
          <w:rFonts w:ascii="Arial" w:hAnsi="Arial" w:cs="Arial"/>
          <w:sz w:val="22"/>
          <w:szCs w:val="22"/>
        </w:rPr>
        <w:t>mowy</w:t>
      </w:r>
      <w:r w:rsidR="00880057">
        <w:rPr>
          <w:rFonts w:ascii="Arial" w:hAnsi="Arial" w:cs="Arial"/>
          <w:sz w:val="22"/>
          <w:szCs w:val="22"/>
        </w:rPr>
        <w:t>,</w:t>
      </w:r>
      <w:r w:rsidRPr="0028469C">
        <w:rPr>
          <w:rFonts w:ascii="Arial" w:hAnsi="Arial" w:cs="Arial"/>
          <w:sz w:val="22"/>
          <w:szCs w:val="22"/>
        </w:rPr>
        <w:t xml:space="preserve"> nie może powodować uszczerbku </w:t>
      </w:r>
      <w:r w:rsidRPr="0028469C">
        <w:rPr>
          <w:rFonts w:ascii="Arial" w:hAnsi="Arial" w:cs="Arial"/>
          <w:sz w:val="22"/>
          <w:szCs w:val="22"/>
        </w:rPr>
        <w:lastRenderedPageBreak/>
        <w:t xml:space="preserve">dla Zamawiającego w zakresie przejścia na niego praw określonych w niniejszym paragrafie. </w:t>
      </w:r>
    </w:p>
    <w:p w14:paraId="198829BA" w14:textId="77777777" w:rsidR="00F567DC" w:rsidRPr="0028469C" w:rsidRDefault="00F567DC" w:rsidP="00835213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7B58516" w14:textId="77777777" w:rsidR="008D180D" w:rsidRPr="0028469C" w:rsidRDefault="0079761F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b/>
          <w:sz w:val="22"/>
          <w:szCs w:val="22"/>
        </w:rPr>
        <w:t>§</w:t>
      </w:r>
      <w:r w:rsidR="008D180D" w:rsidRPr="0028469C">
        <w:rPr>
          <w:rFonts w:ascii="Arial" w:hAnsi="Arial" w:cs="Arial"/>
          <w:b/>
          <w:sz w:val="22"/>
          <w:szCs w:val="22"/>
        </w:rPr>
        <w:t>7</w:t>
      </w:r>
    </w:p>
    <w:p w14:paraId="29BF5F88" w14:textId="77777777" w:rsidR="008D180D" w:rsidRPr="0028469C" w:rsidRDefault="008D180D" w:rsidP="0083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Strony postanawiają, że obowiązującą je formą odszkodowania są </w:t>
      </w:r>
      <w:r w:rsidR="002273E6" w:rsidRPr="0028469C">
        <w:rPr>
          <w:rFonts w:ascii="Arial" w:hAnsi="Arial" w:cs="Arial"/>
          <w:sz w:val="22"/>
          <w:szCs w:val="22"/>
        </w:rPr>
        <w:t xml:space="preserve">w pierwszej kolejności </w:t>
      </w:r>
      <w:r w:rsidRPr="0028469C">
        <w:rPr>
          <w:rFonts w:ascii="Arial" w:hAnsi="Arial" w:cs="Arial"/>
          <w:sz w:val="22"/>
          <w:szCs w:val="22"/>
        </w:rPr>
        <w:t xml:space="preserve">kary umowne, stosowane w następujących przypadkach i wielkościach: </w:t>
      </w:r>
    </w:p>
    <w:p w14:paraId="2DC0A346" w14:textId="77777777" w:rsidR="008D180D" w:rsidRPr="0028469C" w:rsidRDefault="008D180D" w:rsidP="00835213">
      <w:pPr>
        <w:numPr>
          <w:ilvl w:val="0"/>
          <w:numId w:val="4"/>
        </w:numPr>
        <w:tabs>
          <w:tab w:val="clear" w:pos="360"/>
        </w:tabs>
        <w:autoSpaceDE/>
        <w:autoSpaceDN/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Wykonawca zapłaci Zamawiającemu kary umowne:</w:t>
      </w:r>
    </w:p>
    <w:p w14:paraId="5244771D" w14:textId="65E8D966" w:rsidR="008D180D" w:rsidRDefault="008D180D" w:rsidP="00835213">
      <w:pPr>
        <w:pStyle w:val="Akapitzlist"/>
        <w:numPr>
          <w:ilvl w:val="0"/>
          <w:numId w:val="5"/>
        </w:numPr>
        <w:tabs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za nieterminowe wykonanie zamówienia</w:t>
      </w:r>
      <w:r w:rsidR="006F19F9">
        <w:rPr>
          <w:rFonts w:ascii="Arial" w:hAnsi="Arial" w:cs="Arial"/>
          <w:sz w:val="22"/>
          <w:szCs w:val="22"/>
        </w:rPr>
        <w:t xml:space="preserve"> w zakresie niedochowania terminu o którym mowa w</w:t>
      </w:r>
      <w:r w:rsidR="00E57927" w:rsidRPr="0028469C">
        <w:rPr>
          <w:rFonts w:ascii="Arial" w:hAnsi="Arial" w:cs="Arial"/>
          <w:sz w:val="22"/>
          <w:szCs w:val="22"/>
        </w:rPr>
        <w:t xml:space="preserve"> </w:t>
      </w:r>
      <w:r w:rsidR="006F19F9">
        <w:rPr>
          <w:rFonts w:ascii="Arial" w:hAnsi="Arial" w:cs="Arial"/>
          <w:sz w:val="22"/>
          <w:szCs w:val="22"/>
        </w:rPr>
        <w:t xml:space="preserve">§3 ust. 1 </w:t>
      </w:r>
      <w:r w:rsidRPr="0028469C">
        <w:rPr>
          <w:rFonts w:ascii="Arial" w:hAnsi="Arial" w:cs="Arial"/>
          <w:sz w:val="22"/>
          <w:szCs w:val="22"/>
        </w:rPr>
        <w:t xml:space="preserve">- w </w:t>
      </w:r>
      <w:r w:rsidRPr="0027588B">
        <w:rPr>
          <w:rFonts w:ascii="Arial" w:hAnsi="Arial" w:cs="Arial"/>
          <w:sz w:val="22"/>
          <w:szCs w:val="22"/>
        </w:rPr>
        <w:t xml:space="preserve">wysokości </w:t>
      </w:r>
      <w:r w:rsidR="00700ECE" w:rsidRPr="0027588B">
        <w:rPr>
          <w:rFonts w:ascii="Arial" w:hAnsi="Arial" w:cs="Arial"/>
          <w:sz w:val="22"/>
          <w:szCs w:val="22"/>
        </w:rPr>
        <w:t>5</w:t>
      </w:r>
      <w:r w:rsidRPr="0027588B">
        <w:rPr>
          <w:rFonts w:ascii="Arial" w:hAnsi="Arial" w:cs="Arial"/>
          <w:sz w:val="22"/>
          <w:szCs w:val="22"/>
        </w:rPr>
        <w:t xml:space="preserve">% całkowitej </w:t>
      </w:r>
      <w:r w:rsidRPr="0028469C">
        <w:rPr>
          <w:rFonts w:ascii="Arial" w:hAnsi="Arial" w:cs="Arial"/>
          <w:sz w:val="22"/>
          <w:szCs w:val="22"/>
        </w:rPr>
        <w:t>wartości umownej, o której mowa w</w:t>
      </w:r>
      <w:r w:rsidR="0027588B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§</w:t>
      </w:r>
      <w:r w:rsidR="0027588B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 xml:space="preserve">4 ust. 1 </w:t>
      </w:r>
      <w:r w:rsidR="00880057">
        <w:rPr>
          <w:rFonts w:ascii="Arial" w:hAnsi="Arial" w:cs="Arial"/>
          <w:sz w:val="22"/>
          <w:szCs w:val="22"/>
        </w:rPr>
        <w:t xml:space="preserve">niniejszej Umowy </w:t>
      </w:r>
      <w:r w:rsidRPr="0028469C">
        <w:rPr>
          <w:rFonts w:ascii="Arial" w:hAnsi="Arial" w:cs="Arial"/>
          <w:sz w:val="22"/>
          <w:szCs w:val="22"/>
        </w:rPr>
        <w:t>za każdy rozpoczęty dzień opóźnienia,</w:t>
      </w:r>
    </w:p>
    <w:p w14:paraId="787A950E" w14:textId="1415F652" w:rsidR="006F19F9" w:rsidRPr="006F19F9" w:rsidRDefault="006F19F9" w:rsidP="006F19F9">
      <w:pPr>
        <w:pStyle w:val="Akapitzlist"/>
        <w:numPr>
          <w:ilvl w:val="0"/>
          <w:numId w:val="5"/>
        </w:numPr>
        <w:tabs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za nieterminowe wykonanie zamówienia</w:t>
      </w:r>
      <w:r>
        <w:rPr>
          <w:rFonts w:ascii="Arial" w:hAnsi="Arial" w:cs="Arial"/>
          <w:sz w:val="22"/>
          <w:szCs w:val="22"/>
        </w:rPr>
        <w:t xml:space="preserve"> w zakresie niedochowania terminu o którym mowa w</w:t>
      </w:r>
      <w:r w:rsidRPr="002846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§3 ust. 3 </w:t>
      </w:r>
      <w:r w:rsidRPr="0028469C">
        <w:rPr>
          <w:rFonts w:ascii="Arial" w:hAnsi="Arial" w:cs="Arial"/>
          <w:sz w:val="22"/>
          <w:szCs w:val="22"/>
        </w:rPr>
        <w:t xml:space="preserve">- w </w:t>
      </w:r>
      <w:r w:rsidRPr="0027588B">
        <w:rPr>
          <w:rFonts w:ascii="Arial" w:hAnsi="Arial" w:cs="Arial"/>
          <w:sz w:val="22"/>
          <w:szCs w:val="22"/>
        </w:rPr>
        <w:t xml:space="preserve">wysokości </w:t>
      </w:r>
      <w:r w:rsidR="00365451" w:rsidRPr="0027588B">
        <w:rPr>
          <w:rFonts w:ascii="Arial" w:hAnsi="Arial" w:cs="Arial"/>
          <w:sz w:val="22"/>
          <w:szCs w:val="22"/>
        </w:rPr>
        <w:t>2</w:t>
      </w:r>
      <w:r w:rsidRPr="0027588B">
        <w:rPr>
          <w:rFonts w:ascii="Arial" w:hAnsi="Arial" w:cs="Arial"/>
          <w:sz w:val="22"/>
          <w:szCs w:val="22"/>
        </w:rPr>
        <w:t xml:space="preserve">% całkowitej </w:t>
      </w:r>
      <w:r w:rsidRPr="0028469C">
        <w:rPr>
          <w:rFonts w:ascii="Arial" w:hAnsi="Arial" w:cs="Arial"/>
          <w:sz w:val="22"/>
          <w:szCs w:val="22"/>
        </w:rPr>
        <w:t>wartości umownej, o której mowa w</w:t>
      </w:r>
      <w:r w:rsidR="0027588B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§</w:t>
      </w:r>
      <w:r w:rsidR="0027588B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 xml:space="preserve">4 ust. 1 </w:t>
      </w:r>
      <w:r>
        <w:rPr>
          <w:rFonts w:ascii="Arial" w:hAnsi="Arial" w:cs="Arial"/>
          <w:sz w:val="22"/>
          <w:szCs w:val="22"/>
        </w:rPr>
        <w:t xml:space="preserve">niniejszej Umowy </w:t>
      </w:r>
      <w:r w:rsidRPr="0028469C">
        <w:rPr>
          <w:rFonts w:ascii="Arial" w:hAnsi="Arial" w:cs="Arial"/>
          <w:sz w:val="22"/>
          <w:szCs w:val="22"/>
        </w:rPr>
        <w:t>za ka</w:t>
      </w:r>
      <w:r>
        <w:rPr>
          <w:rFonts w:ascii="Arial" w:hAnsi="Arial" w:cs="Arial"/>
          <w:sz w:val="22"/>
          <w:szCs w:val="22"/>
        </w:rPr>
        <w:t>żdy rozpoczęty dzień opóźnienia,</w:t>
      </w:r>
    </w:p>
    <w:p w14:paraId="279A86B4" w14:textId="0713D03D" w:rsidR="008D180D" w:rsidRPr="0028469C" w:rsidRDefault="008D180D" w:rsidP="00835213">
      <w:pPr>
        <w:pStyle w:val="Akapitzlist"/>
        <w:numPr>
          <w:ilvl w:val="0"/>
          <w:numId w:val="5"/>
        </w:numPr>
        <w:tabs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za odstąpienie od umowy przez Wykonawcę z przyczyn, za które ponosi odpowiedzia</w:t>
      </w:r>
      <w:r w:rsidR="00087E1B" w:rsidRPr="0028469C">
        <w:rPr>
          <w:rFonts w:ascii="Arial" w:hAnsi="Arial" w:cs="Arial"/>
          <w:sz w:val="22"/>
          <w:szCs w:val="22"/>
        </w:rPr>
        <w:t xml:space="preserve">lność Wykonawca, w </w:t>
      </w:r>
      <w:r w:rsidR="00087E1B" w:rsidRPr="0027588B">
        <w:rPr>
          <w:rFonts w:ascii="Arial" w:hAnsi="Arial" w:cs="Arial"/>
          <w:sz w:val="22"/>
          <w:szCs w:val="22"/>
        </w:rPr>
        <w:t xml:space="preserve">wysokości </w:t>
      </w:r>
      <w:r w:rsidR="00700ECE" w:rsidRPr="0027588B">
        <w:rPr>
          <w:rFonts w:ascii="Arial" w:hAnsi="Arial" w:cs="Arial"/>
          <w:sz w:val="22"/>
          <w:szCs w:val="22"/>
        </w:rPr>
        <w:t>20</w:t>
      </w:r>
      <w:r w:rsidRPr="0027588B">
        <w:rPr>
          <w:rFonts w:ascii="Arial" w:hAnsi="Arial" w:cs="Arial"/>
          <w:sz w:val="22"/>
          <w:szCs w:val="22"/>
        </w:rPr>
        <w:t xml:space="preserve">% całkowitej </w:t>
      </w:r>
      <w:r w:rsidRPr="0028469C">
        <w:rPr>
          <w:rFonts w:ascii="Arial" w:hAnsi="Arial" w:cs="Arial"/>
          <w:sz w:val="22"/>
          <w:szCs w:val="22"/>
        </w:rPr>
        <w:t>wartości umownej, o której mowa w § 4 ust. 1 niniejszej Umowy,</w:t>
      </w:r>
    </w:p>
    <w:p w14:paraId="6E2E61D5" w14:textId="1E286F35" w:rsidR="008D180D" w:rsidRPr="0028469C" w:rsidRDefault="008D180D" w:rsidP="00835213">
      <w:pPr>
        <w:pStyle w:val="Akapitzlist"/>
        <w:numPr>
          <w:ilvl w:val="0"/>
          <w:numId w:val="5"/>
        </w:numPr>
        <w:tabs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za odstąpienie od umowy przez Zamawiającego z przyczyn, za które ponosi odpowiedzialność Wykonawca, w </w:t>
      </w:r>
      <w:r w:rsidRPr="0027588B">
        <w:rPr>
          <w:rFonts w:ascii="Arial" w:hAnsi="Arial" w:cs="Arial"/>
          <w:sz w:val="22"/>
          <w:szCs w:val="22"/>
        </w:rPr>
        <w:t>wysokości</w:t>
      </w:r>
      <w:r w:rsidR="00087E1B" w:rsidRPr="0027588B">
        <w:rPr>
          <w:rFonts w:ascii="Arial" w:hAnsi="Arial" w:cs="Arial"/>
          <w:sz w:val="22"/>
          <w:szCs w:val="22"/>
        </w:rPr>
        <w:t xml:space="preserve"> </w:t>
      </w:r>
      <w:r w:rsidR="00700ECE" w:rsidRPr="0027588B">
        <w:rPr>
          <w:rFonts w:ascii="Arial" w:hAnsi="Arial" w:cs="Arial"/>
          <w:sz w:val="22"/>
          <w:szCs w:val="22"/>
        </w:rPr>
        <w:t>20</w:t>
      </w:r>
      <w:r w:rsidRPr="0027588B">
        <w:rPr>
          <w:rFonts w:ascii="Arial" w:hAnsi="Arial" w:cs="Arial"/>
          <w:sz w:val="22"/>
          <w:szCs w:val="22"/>
        </w:rPr>
        <w:t xml:space="preserve">% całkowitej </w:t>
      </w:r>
      <w:r w:rsidRPr="0028469C">
        <w:rPr>
          <w:rFonts w:ascii="Arial" w:hAnsi="Arial" w:cs="Arial"/>
          <w:sz w:val="22"/>
          <w:szCs w:val="22"/>
        </w:rPr>
        <w:t>wartości umownej, o której mowa w § 4 ust. 1 niniejszej Umowy,</w:t>
      </w:r>
    </w:p>
    <w:p w14:paraId="046C1C4C" w14:textId="5B7609CF" w:rsidR="008D180D" w:rsidRPr="0028469C" w:rsidRDefault="008D180D" w:rsidP="00835213">
      <w:pPr>
        <w:pStyle w:val="Akapitzlist"/>
        <w:numPr>
          <w:ilvl w:val="0"/>
          <w:numId w:val="5"/>
        </w:numPr>
        <w:tabs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za opóźnienie w usunięciu wady dokumentacji technicznej stwierdzonej przy odbiorze lub w okresie rękojmi za wady lub gwarancji jakości, w </w:t>
      </w:r>
      <w:r w:rsidRPr="0027588B">
        <w:rPr>
          <w:rFonts w:ascii="Arial" w:hAnsi="Arial" w:cs="Arial"/>
          <w:sz w:val="22"/>
          <w:szCs w:val="22"/>
        </w:rPr>
        <w:t xml:space="preserve">wysokości </w:t>
      </w:r>
      <w:r w:rsidR="00700ECE" w:rsidRPr="0027588B">
        <w:rPr>
          <w:rFonts w:ascii="Arial" w:hAnsi="Arial" w:cs="Arial"/>
          <w:sz w:val="22"/>
          <w:szCs w:val="22"/>
        </w:rPr>
        <w:t>2</w:t>
      </w:r>
      <w:r w:rsidRPr="0027588B">
        <w:rPr>
          <w:rFonts w:ascii="Arial" w:hAnsi="Arial" w:cs="Arial"/>
          <w:sz w:val="22"/>
          <w:szCs w:val="22"/>
        </w:rPr>
        <w:t xml:space="preserve">% całkowitej </w:t>
      </w:r>
      <w:r w:rsidRPr="0028469C">
        <w:rPr>
          <w:rFonts w:ascii="Arial" w:hAnsi="Arial" w:cs="Arial"/>
          <w:sz w:val="22"/>
          <w:szCs w:val="22"/>
        </w:rPr>
        <w:t xml:space="preserve">wartości umownej, za każdy rozpoczęty dzień opóźnienia, licząc od wyznaczonego przez Zamawiającego terminu na usunięcie wady, o którym mowa w § 3 ust. </w:t>
      </w:r>
      <w:r w:rsidR="00365451">
        <w:rPr>
          <w:rFonts w:ascii="Arial" w:hAnsi="Arial" w:cs="Arial"/>
          <w:color w:val="000000"/>
          <w:sz w:val="22"/>
          <w:szCs w:val="22"/>
        </w:rPr>
        <w:t>7</w:t>
      </w:r>
      <w:r w:rsidRPr="0028469C">
        <w:rPr>
          <w:rFonts w:ascii="Arial" w:hAnsi="Arial" w:cs="Arial"/>
          <w:sz w:val="22"/>
          <w:szCs w:val="22"/>
        </w:rPr>
        <w:t xml:space="preserve"> niniejszej Umowy.</w:t>
      </w:r>
    </w:p>
    <w:p w14:paraId="42864316" w14:textId="5A633E43" w:rsidR="008D180D" w:rsidRPr="0028469C" w:rsidRDefault="008D180D" w:rsidP="00835213">
      <w:pPr>
        <w:numPr>
          <w:ilvl w:val="0"/>
          <w:numId w:val="4"/>
        </w:numPr>
        <w:tabs>
          <w:tab w:val="clear" w:pos="360"/>
        </w:tabs>
        <w:autoSpaceDE/>
        <w:autoSpaceDN/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Zamawiający zapłaci Wykonawcy karę umowną za odstąpienie od umowy z przyczyn zależnych od Zamaw</w:t>
      </w:r>
      <w:r w:rsidR="00087E1B" w:rsidRPr="0028469C">
        <w:rPr>
          <w:rFonts w:ascii="Arial" w:hAnsi="Arial" w:cs="Arial"/>
          <w:sz w:val="22"/>
          <w:szCs w:val="22"/>
        </w:rPr>
        <w:t xml:space="preserve">iającego w </w:t>
      </w:r>
      <w:r w:rsidR="00087E1B" w:rsidRPr="0027588B">
        <w:rPr>
          <w:rFonts w:ascii="Arial" w:hAnsi="Arial" w:cs="Arial"/>
          <w:sz w:val="22"/>
          <w:szCs w:val="22"/>
        </w:rPr>
        <w:t xml:space="preserve">wysokości </w:t>
      </w:r>
      <w:r w:rsidR="00700ECE" w:rsidRPr="0027588B">
        <w:rPr>
          <w:rFonts w:ascii="Arial" w:hAnsi="Arial" w:cs="Arial"/>
          <w:sz w:val="22"/>
          <w:szCs w:val="22"/>
        </w:rPr>
        <w:t>20</w:t>
      </w:r>
      <w:r w:rsidRPr="0027588B">
        <w:rPr>
          <w:rFonts w:ascii="Arial" w:hAnsi="Arial" w:cs="Arial"/>
          <w:sz w:val="22"/>
          <w:szCs w:val="22"/>
        </w:rPr>
        <w:t xml:space="preserve">% całkowitej </w:t>
      </w:r>
      <w:r w:rsidRPr="0028469C">
        <w:rPr>
          <w:rFonts w:ascii="Arial" w:hAnsi="Arial" w:cs="Arial"/>
          <w:sz w:val="22"/>
          <w:szCs w:val="22"/>
        </w:rPr>
        <w:t>wartości umownej, z wyjątkiem przyczyny, o której mowa w §</w:t>
      </w:r>
      <w:r w:rsidR="00315B1F" w:rsidRPr="0028469C">
        <w:rPr>
          <w:rFonts w:ascii="Arial" w:hAnsi="Arial" w:cs="Arial"/>
          <w:sz w:val="22"/>
          <w:szCs w:val="22"/>
        </w:rPr>
        <w:t>9</w:t>
      </w:r>
      <w:r w:rsidRPr="0028469C">
        <w:rPr>
          <w:rFonts w:ascii="Arial" w:hAnsi="Arial" w:cs="Arial"/>
          <w:sz w:val="22"/>
          <w:szCs w:val="22"/>
        </w:rPr>
        <w:t xml:space="preserve"> ust. 1 niniejszej Umowy.</w:t>
      </w:r>
    </w:p>
    <w:p w14:paraId="33C874AA" w14:textId="77777777" w:rsidR="008D180D" w:rsidRPr="0028469C" w:rsidRDefault="008D180D" w:rsidP="00835213">
      <w:pPr>
        <w:numPr>
          <w:ilvl w:val="0"/>
          <w:numId w:val="4"/>
        </w:numPr>
        <w:tabs>
          <w:tab w:val="clear" w:pos="360"/>
        </w:tabs>
        <w:autoSpaceDE/>
        <w:autoSpaceDN/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2C307726" w14:textId="31890F5D" w:rsidR="008D180D" w:rsidRPr="0028469C" w:rsidRDefault="008D180D" w:rsidP="00835213">
      <w:pPr>
        <w:numPr>
          <w:ilvl w:val="0"/>
          <w:numId w:val="4"/>
        </w:numPr>
        <w:tabs>
          <w:tab w:val="clear" w:pos="360"/>
        </w:tabs>
        <w:autoSpaceDE/>
        <w:autoSpaceDN/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Zamawiający może potrącić kwoty kar umownych z wynagrodzenia Wykonawcy (także</w:t>
      </w:r>
      <w:r w:rsidR="0027588B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wynagrodzenia przyszłego), a Wykonawca niniejszym wyraża zgodę na takie potrącenia.</w:t>
      </w:r>
    </w:p>
    <w:p w14:paraId="5A57BB07" w14:textId="77777777" w:rsidR="008D180D" w:rsidRPr="0028469C" w:rsidRDefault="008D180D" w:rsidP="00835213">
      <w:pPr>
        <w:numPr>
          <w:ilvl w:val="0"/>
          <w:numId w:val="4"/>
        </w:numPr>
        <w:tabs>
          <w:tab w:val="clear" w:pos="360"/>
        </w:tabs>
        <w:autoSpaceDE/>
        <w:autoSpaceDN/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Przez całkowitą wartość umowną, o której mowa w ust. 1 oraz w ust. 2 niniejszego paragrafu Zamawiający rozumie wynagrodzenie brutto, o którym mowa w § 4 ust. 1 niniejszej Umowy.</w:t>
      </w:r>
    </w:p>
    <w:p w14:paraId="6C101BEF" w14:textId="2394CA65" w:rsidR="000C554D" w:rsidRDefault="000C554D" w:rsidP="00835213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255C23" w14:textId="77777777" w:rsidR="00047EF3" w:rsidRDefault="00047EF3" w:rsidP="00835213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E0385F" w14:textId="410C8713" w:rsidR="008D180D" w:rsidRPr="0028469C" w:rsidRDefault="008D180D" w:rsidP="00835213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469C">
        <w:rPr>
          <w:rFonts w:ascii="Arial" w:hAnsi="Arial" w:cs="Arial"/>
          <w:b/>
          <w:color w:val="000000"/>
          <w:sz w:val="22"/>
          <w:szCs w:val="22"/>
        </w:rPr>
        <w:t>§8</w:t>
      </w:r>
    </w:p>
    <w:p w14:paraId="23DF758C" w14:textId="77777777" w:rsidR="008D180D" w:rsidRPr="0028469C" w:rsidRDefault="008D180D" w:rsidP="00835213">
      <w:pPr>
        <w:numPr>
          <w:ilvl w:val="1"/>
          <w:numId w:val="5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Wykonawca odpowiada z tytułu rękojmi za wady fizyczne</w:t>
      </w:r>
      <w:r w:rsidR="002273E6" w:rsidRPr="0028469C">
        <w:rPr>
          <w:rFonts w:ascii="Arial" w:hAnsi="Arial" w:cs="Arial"/>
          <w:sz w:val="22"/>
          <w:szCs w:val="22"/>
        </w:rPr>
        <w:t xml:space="preserve"> i prawne</w:t>
      </w:r>
      <w:r w:rsidRPr="0028469C">
        <w:rPr>
          <w:rFonts w:ascii="Arial" w:hAnsi="Arial" w:cs="Arial"/>
          <w:sz w:val="22"/>
          <w:szCs w:val="22"/>
        </w:rPr>
        <w:t xml:space="preserve"> </w:t>
      </w:r>
      <w:r w:rsidR="002273E6" w:rsidRPr="0028469C">
        <w:rPr>
          <w:rFonts w:ascii="Arial" w:hAnsi="Arial" w:cs="Arial"/>
          <w:sz w:val="22"/>
          <w:szCs w:val="22"/>
        </w:rPr>
        <w:t>przedmiotu umowy</w:t>
      </w:r>
      <w:r w:rsidRPr="0028469C">
        <w:rPr>
          <w:rFonts w:ascii="Arial" w:hAnsi="Arial" w:cs="Arial"/>
          <w:sz w:val="22"/>
          <w:szCs w:val="22"/>
        </w:rPr>
        <w:t>.</w:t>
      </w:r>
    </w:p>
    <w:p w14:paraId="4EAD37F4" w14:textId="5859A2E2" w:rsidR="008D180D" w:rsidRPr="0028469C" w:rsidRDefault="008D180D" w:rsidP="00835213">
      <w:pPr>
        <w:numPr>
          <w:ilvl w:val="1"/>
          <w:numId w:val="5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Odpowiedzialność Wykonawcy z tytułu rękojmi za wady fizyczne</w:t>
      </w:r>
      <w:r w:rsidR="002273E6" w:rsidRPr="0028469C">
        <w:rPr>
          <w:rFonts w:ascii="Arial" w:hAnsi="Arial" w:cs="Arial"/>
          <w:sz w:val="22"/>
          <w:szCs w:val="22"/>
        </w:rPr>
        <w:t xml:space="preserve"> i prawne</w:t>
      </w:r>
      <w:r w:rsidRPr="0028469C">
        <w:rPr>
          <w:rFonts w:ascii="Arial" w:hAnsi="Arial" w:cs="Arial"/>
          <w:sz w:val="22"/>
          <w:szCs w:val="22"/>
        </w:rPr>
        <w:t xml:space="preserve"> </w:t>
      </w:r>
      <w:r w:rsidR="002273E6" w:rsidRPr="0028469C">
        <w:rPr>
          <w:rFonts w:ascii="Arial" w:hAnsi="Arial" w:cs="Arial"/>
          <w:sz w:val="22"/>
          <w:szCs w:val="22"/>
        </w:rPr>
        <w:t>przedmiotu umowy</w:t>
      </w:r>
      <w:r w:rsidRPr="0028469C">
        <w:rPr>
          <w:rFonts w:ascii="Arial" w:hAnsi="Arial" w:cs="Arial"/>
          <w:sz w:val="22"/>
          <w:szCs w:val="22"/>
        </w:rPr>
        <w:t xml:space="preserve"> wygasa dopiero wraz z wygaśnięciem odpowiedzialności Wykonawcy robót budowlanych z tytułu rękojmi za wady robót budowlanych wykonanych na podstawie dokumentacji </w:t>
      </w:r>
      <w:r w:rsidR="002273E6" w:rsidRPr="0028469C">
        <w:rPr>
          <w:rFonts w:ascii="Arial" w:hAnsi="Arial" w:cs="Arial"/>
          <w:sz w:val="22"/>
          <w:szCs w:val="22"/>
        </w:rPr>
        <w:t xml:space="preserve">stanowiącej przedmiot </w:t>
      </w:r>
      <w:r w:rsidR="000C554D">
        <w:rPr>
          <w:rFonts w:ascii="Arial" w:hAnsi="Arial" w:cs="Arial"/>
          <w:sz w:val="22"/>
          <w:szCs w:val="22"/>
        </w:rPr>
        <w:t>niniejszej U</w:t>
      </w:r>
      <w:r w:rsidR="002273E6" w:rsidRPr="0028469C">
        <w:rPr>
          <w:rFonts w:ascii="Arial" w:hAnsi="Arial" w:cs="Arial"/>
          <w:sz w:val="22"/>
          <w:szCs w:val="22"/>
        </w:rPr>
        <w:t xml:space="preserve">mowy </w:t>
      </w:r>
      <w:r w:rsidRPr="0028469C">
        <w:rPr>
          <w:rFonts w:ascii="Arial" w:hAnsi="Arial" w:cs="Arial"/>
          <w:sz w:val="22"/>
          <w:szCs w:val="22"/>
        </w:rPr>
        <w:t xml:space="preserve">(rozszerzenie ustawowej odpowiedzialności z tytułu rękojmi). </w:t>
      </w:r>
    </w:p>
    <w:p w14:paraId="6648590A" w14:textId="01CAA3A1" w:rsidR="008D180D" w:rsidRPr="0028469C" w:rsidRDefault="008D180D" w:rsidP="00835213">
      <w:pPr>
        <w:numPr>
          <w:ilvl w:val="1"/>
          <w:numId w:val="5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Niezależnie od odpowiedzialności z tytułu rękojmi za wady Wykonawca udziela Zamawiającemu gwarancji jakości </w:t>
      </w:r>
      <w:r w:rsidR="002273E6" w:rsidRPr="0028469C">
        <w:rPr>
          <w:rFonts w:ascii="Arial" w:hAnsi="Arial" w:cs="Arial"/>
          <w:sz w:val="22"/>
          <w:szCs w:val="22"/>
        </w:rPr>
        <w:t xml:space="preserve">przedmiotu </w:t>
      </w:r>
      <w:r w:rsidR="000C554D">
        <w:rPr>
          <w:rFonts w:ascii="Arial" w:hAnsi="Arial" w:cs="Arial"/>
          <w:sz w:val="22"/>
          <w:szCs w:val="22"/>
        </w:rPr>
        <w:t>U</w:t>
      </w:r>
      <w:r w:rsidR="002273E6" w:rsidRPr="0028469C">
        <w:rPr>
          <w:rFonts w:ascii="Arial" w:hAnsi="Arial" w:cs="Arial"/>
          <w:sz w:val="22"/>
          <w:szCs w:val="22"/>
        </w:rPr>
        <w:t>mowy,</w:t>
      </w:r>
      <w:r w:rsidRPr="0028469C">
        <w:rPr>
          <w:rFonts w:ascii="Arial" w:hAnsi="Arial" w:cs="Arial"/>
          <w:sz w:val="22"/>
          <w:szCs w:val="22"/>
        </w:rPr>
        <w:t xml:space="preserve"> liczonej od dnia protokolarnego odbioru przedmiotu zamówienia.</w:t>
      </w:r>
    </w:p>
    <w:p w14:paraId="008CC6D4" w14:textId="31E18942" w:rsidR="008D180D" w:rsidRPr="0028469C" w:rsidRDefault="008D180D" w:rsidP="00835213">
      <w:pPr>
        <w:numPr>
          <w:ilvl w:val="1"/>
          <w:numId w:val="5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lastRenderedPageBreak/>
        <w:t xml:space="preserve">Odpowiedzialność Wykonawcy z tytułu gwarancji jakości </w:t>
      </w:r>
      <w:r w:rsidR="002273E6" w:rsidRPr="0028469C">
        <w:rPr>
          <w:rFonts w:ascii="Arial" w:hAnsi="Arial" w:cs="Arial"/>
          <w:sz w:val="22"/>
          <w:szCs w:val="22"/>
        </w:rPr>
        <w:t xml:space="preserve">przedmiotu </w:t>
      </w:r>
      <w:r w:rsidR="000C554D">
        <w:rPr>
          <w:rFonts w:ascii="Arial" w:hAnsi="Arial" w:cs="Arial"/>
          <w:sz w:val="22"/>
          <w:szCs w:val="22"/>
        </w:rPr>
        <w:t>U</w:t>
      </w:r>
      <w:r w:rsidR="002273E6" w:rsidRPr="0028469C">
        <w:rPr>
          <w:rFonts w:ascii="Arial" w:hAnsi="Arial" w:cs="Arial"/>
          <w:sz w:val="22"/>
          <w:szCs w:val="22"/>
        </w:rPr>
        <w:t>mowy</w:t>
      </w:r>
      <w:r w:rsidRPr="0028469C">
        <w:rPr>
          <w:rFonts w:ascii="Arial" w:hAnsi="Arial" w:cs="Arial"/>
          <w:sz w:val="22"/>
          <w:szCs w:val="22"/>
        </w:rPr>
        <w:t xml:space="preserve"> wygasa dopiero wraz z wygaśnięciem odpowiedzialności Wykonawcy robót budowlanych z tytułu rękojmi za wady robót budowlanych i gwarancji jakości robót budowlanych wykonanych na</w:t>
      </w:r>
      <w:r w:rsidR="0027588B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 xml:space="preserve">podstawie dokumentacji </w:t>
      </w:r>
      <w:r w:rsidR="00B3185C" w:rsidRPr="0028469C">
        <w:rPr>
          <w:rFonts w:ascii="Arial" w:hAnsi="Arial" w:cs="Arial"/>
          <w:sz w:val="22"/>
          <w:szCs w:val="22"/>
        </w:rPr>
        <w:t xml:space="preserve">stanowiącej przedmiot </w:t>
      </w:r>
      <w:r w:rsidR="000C554D">
        <w:rPr>
          <w:rFonts w:ascii="Arial" w:hAnsi="Arial" w:cs="Arial"/>
          <w:sz w:val="22"/>
          <w:szCs w:val="22"/>
        </w:rPr>
        <w:t>U</w:t>
      </w:r>
      <w:r w:rsidR="00B3185C" w:rsidRPr="0028469C">
        <w:rPr>
          <w:rFonts w:ascii="Arial" w:hAnsi="Arial" w:cs="Arial"/>
          <w:sz w:val="22"/>
          <w:szCs w:val="22"/>
        </w:rPr>
        <w:t>mowy</w:t>
      </w:r>
      <w:r w:rsidRPr="0028469C">
        <w:rPr>
          <w:rFonts w:ascii="Arial" w:hAnsi="Arial" w:cs="Arial"/>
          <w:sz w:val="22"/>
          <w:szCs w:val="22"/>
        </w:rPr>
        <w:t>.</w:t>
      </w:r>
    </w:p>
    <w:p w14:paraId="33B45F99" w14:textId="05C66ED6" w:rsidR="008D180D" w:rsidRPr="0028469C" w:rsidRDefault="008D180D" w:rsidP="00835213">
      <w:pPr>
        <w:numPr>
          <w:ilvl w:val="1"/>
          <w:numId w:val="5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 ramach gwarancji jakości Wykonawca jest obowiązany do nieodpłatnego usunięcia wad/usterek </w:t>
      </w:r>
      <w:r w:rsidR="00B3185C" w:rsidRPr="0028469C">
        <w:rPr>
          <w:rFonts w:ascii="Arial" w:hAnsi="Arial" w:cs="Arial"/>
          <w:sz w:val="22"/>
          <w:szCs w:val="22"/>
        </w:rPr>
        <w:t xml:space="preserve">przedmiotu </w:t>
      </w:r>
      <w:r w:rsidR="000C554D">
        <w:rPr>
          <w:rFonts w:ascii="Arial" w:hAnsi="Arial" w:cs="Arial"/>
          <w:sz w:val="22"/>
          <w:szCs w:val="22"/>
        </w:rPr>
        <w:t>U</w:t>
      </w:r>
      <w:r w:rsidR="00B3185C" w:rsidRPr="0028469C">
        <w:rPr>
          <w:rFonts w:ascii="Arial" w:hAnsi="Arial" w:cs="Arial"/>
          <w:sz w:val="22"/>
          <w:szCs w:val="22"/>
        </w:rPr>
        <w:t>mowy,</w:t>
      </w:r>
      <w:r w:rsidRPr="0028469C">
        <w:rPr>
          <w:rFonts w:ascii="Arial" w:hAnsi="Arial" w:cs="Arial"/>
          <w:sz w:val="22"/>
          <w:szCs w:val="22"/>
        </w:rPr>
        <w:t xml:space="preserve"> ujawnionych w okresie gwarancji</w:t>
      </w:r>
      <w:r w:rsidR="00B3185C" w:rsidRPr="0028469C">
        <w:rPr>
          <w:rFonts w:ascii="Arial" w:hAnsi="Arial" w:cs="Arial"/>
          <w:sz w:val="22"/>
          <w:szCs w:val="22"/>
        </w:rPr>
        <w:t>,</w:t>
      </w:r>
      <w:r w:rsidR="00F567DC" w:rsidRPr="0028469C">
        <w:rPr>
          <w:rFonts w:ascii="Arial" w:hAnsi="Arial" w:cs="Arial"/>
          <w:sz w:val="22"/>
          <w:szCs w:val="22"/>
        </w:rPr>
        <w:t xml:space="preserve"> w terminie wyznaczonym przez </w:t>
      </w:r>
      <w:r w:rsidRPr="0028469C">
        <w:rPr>
          <w:rFonts w:ascii="Arial" w:hAnsi="Arial" w:cs="Arial"/>
          <w:sz w:val="22"/>
          <w:szCs w:val="22"/>
        </w:rPr>
        <w:t xml:space="preserve">Zamawiającego. Usuwanie wad/usterek i uzupełnianie braków </w:t>
      </w:r>
      <w:r w:rsidR="00B3185C" w:rsidRPr="0028469C">
        <w:rPr>
          <w:rFonts w:ascii="Arial" w:hAnsi="Arial" w:cs="Arial"/>
          <w:sz w:val="22"/>
          <w:szCs w:val="22"/>
        </w:rPr>
        <w:t xml:space="preserve">przedmiotu </w:t>
      </w:r>
      <w:r w:rsidR="000C554D">
        <w:rPr>
          <w:rFonts w:ascii="Arial" w:hAnsi="Arial" w:cs="Arial"/>
          <w:sz w:val="22"/>
          <w:szCs w:val="22"/>
        </w:rPr>
        <w:t>U</w:t>
      </w:r>
      <w:r w:rsidR="00B3185C" w:rsidRPr="0028469C">
        <w:rPr>
          <w:rFonts w:ascii="Arial" w:hAnsi="Arial" w:cs="Arial"/>
          <w:sz w:val="22"/>
          <w:szCs w:val="22"/>
        </w:rPr>
        <w:t>mowy</w:t>
      </w:r>
      <w:r w:rsidRPr="0028469C">
        <w:rPr>
          <w:rFonts w:ascii="Arial" w:hAnsi="Arial" w:cs="Arial"/>
          <w:sz w:val="22"/>
          <w:szCs w:val="22"/>
        </w:rPr>
        <w:t xml:space="preserve"> nie stanowi dla Wykonawcy podstawy roszczeń o zwiększenie wynagrodzenia.</w:t>
      </w:r>
    </w:p>
    <w:p w14:paraId="29C44D59" w14:textId="32CAFF39" w:rsidR="008D180D" w:rsidRPr="0028469C" w:rsidRDefault="008D180D" w:rsidP="00835213">
      <w:pPr>
        <w:numPr>
          <w:ilvl w:val="1"/>
          <w:numId w:val="5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 razie zwłoki w usunięciu wady/usterki </w:t>
      </w:r>
      <w:r w:rsidR="00B3185C" w:rsidRPr="0028469C">
        <w:rPr>
          <w:rFonts w:ascii="Arial" w:hAnsi="Arial" w:cs="Arial"/>
          <w:sz w:val="22"/>
          <w:szCs w:val="22"/>
        </w:rPr>
        <w:t xml:space="preserve">przedmiotu </w:t>
      </w:r>
      <w:r w:rsidR="000C554D">
        <w:rPr>
          <w:rFonts w:ascii="Arial" w:hAnsi="Arial" w:cs="Arial"/>
          <w:sz w:val="22"/>
          <w:szCs w:val="22"/>
        </w:rPr>
        <w:t>U</w:t>
      </w:r>
      <w:r w:rsidR="00B3185C" w:rsidRPr="0028469C">
        <w:rPr>
          <w:rFonts w:ascii="Arial" w:hAnsi="Arial" w:cs="Arial"/>
          <w:sz w:val="22"/>
          <w:szCs w:val="22"/>
        </w:rPr>
        <w:t>mowy,</w:t>
      </w:r>
      <w:r w:rsidRPr="0028469C">
        <w:rPr>
          <w:rFonts w:ascii="Arial" w:hAnsi="Arial" w:cs="Arial"/>
          <w:sz w:val="22"/>
          <w:szCs w:val="22"/>
        </w:rPr>
        <w:t xml:space="preserve"> ujawnionej przy odbiorze lub</w:t>
      </w:r>
      <w:r w:rsidR="0027588B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w okresie rękojmi za wady lub gwarancji jakości</w:t>
      </w:r>
      <w:r w:rsidR="00B3185C" w:rsidRPr="0028469C">
        <w:rPr>
          <w:rFonts w:ascii="Arial" w:hAnsi="Arial" w:cs="Arial"/>
          <w:sz w:val="22"/>
          <w:szCs w:val="22"/>
        </w:rPr>
        <w:t>,</w:t>
      </w:r>
      <w:r w:rsidRPr="0028469C">
        <w:rPr>
          <w:rFonts w:ascii="Arial" w:hAnsi="Arial" w:cs="Arial"/>
          <w:sz w:val="22"/>
          <w:szCs w:val="22"/>
        </w:rPr>
        <w:t xml:space="preserve"> Zamawiający może zlecić zastępcze usunięcie wady/usterki na koszt Wykonawcy</w:t>
      </w:r>
      <w:r w:rsidR="00B3185C" w:rsidRPr="0028469C">
        <w:rPr>
          <w:rFonts w:ascii="Arial" w:hAnsi="Arial" w:cs="Arial"/>
          <w:sz w:val="22"/>
          <w:szCs w:val="22"/>
        </w:rPr>
        <w:t>, w tym bez uprzedniego wezwania Wykonawcy do usunięcia wady/usterki</w:t>
      </w:r>
      <w:r w:rsidRPr="0028469C">
        <w:rPr>
          <w:rFonts w:ascii="Arial" w:hAnsi="Arial" w:cs="Arial"/>
          <w:sz w:val="22"/>
          <w:szCs w:val="22"/>
        </w:rPr>
        <w:t>.</w:t>
      </w:r>
    </w:p>
    <w:p w14:paraId="6AD8095D" w14:textId="77777777" w:rsidR="008D180D" w:rsidRPr="0028469C" w:rsidRDefault="008D180D" w:rsidP="00835213">
      <w:pPr>
        <w:numPr>
          <w:ilvl w:val="1"/>
          <w:numId w:val="5"/>
        </w:numPr>
        <w:spacing w:line="288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Do zachowania uprawnień z rękojmi wystarczy, jeżeli Zamawiający zawiadomi Wykonawcę o wadzie/usterce w terminie 30 dni od jej wykrycia.</w:t>
      </w:r>
    </w:p>
    <w:p w14:paraId="7CEC158D" w14:textId="33030238" w:rsidR="008D180D" w:rsidRDefault="008D180D" w:rsidP="00835213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b/>
          <w:sz w:val="22"/>
          <w:szCs w:val="22"/>
        </w:rPr>
        <w:t xml:space="preserve">  </w:t>
      </w:r>
    </w:p>
    <w:p w14:paraId="1578E30E" w14:textId="77777777" w:rsidR="00047EF3" w:rsidRPr="0028469C" w:rsidRDefault="00047EF3" w:rsidP="00835213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0803C5E0" w14:textId="77777777" w:rsidR="008D180D" w:rsidRPr="0028469C" w:rsidRDefault="008D180D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b/>
          <w:sz w:val="22"/>
          <w:szCs w:val="22"/>
        </w:rPr>
        <w:t>§9</w:t>
      </w:r>
    </w:p>
    <w:p w14:paraId="13CADB66" w14:textId="7D5798D1" w:rsidR="008D180D" w:rsidRPr="0028469C" w:rsidRDefault="008D180D" w:rsidP="00835213">
      <w:pPr>
        <w:numPr>
          <w:ilvl w:val="0"/>
          <w:numId w:val="2"/>
        </w:numPr>
        <w:tabs>
          <w:tab w:val="clear" w:pos="360"/>
        </w:tabs>
        <w:autoSpaceDE/>
        <w:autoSpaceDN/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Zamawiającemu</w:t>
      </w:r>
      <w:r w:rsidR="0028469C" w:rsidRPr="0028469C">
        <w:rPr>
          <w:rFonts w:ascii="Arial" w:hAnsi="Arial" w:cs="Arial"/>
          <w:sz w:val="22"/>
          <w:szCs w:val="22"/>
        </w:rPr>
        <w:t xml:space="preserve">, oprócz wypadków wymienionych w przepisach Kodeksu Cywilnego, </w:t>
      </w:r>
      <w:r w:rsidRPr="0028469C">
        <w:rPr>
          <w:rFonts w:ascii="Arial" w:hAnsi="Arial" w:cs="Arial"/>
          <w:sz w:val="22"/>
          <w:szCs w:val="22"/>
        </w:rPr>
        <w:t xml:space="preserve"> przysługuje prawo do odstąpienia od umowy, bez konsekwencji o których mowa w §</w:t>
      </w:r>
      <w:r w:rsidR="00AD1E2A" w:rsidRPr="0028469C">
        <w:rPr>
          <w:rFonts w:ascii="Arial" w:hAnsi="Arial" w:cs="Arial"/>
          <w:sz w:val="22"/>
          <w:szCs w:val="22"/>
        </w:rPr>
        <w:t>7</w:t>
      </w:r>
      <w:r w:rsidRPr="0028469C">
        <w:rPr>
          <w:rFonts w:ascii="Arial" w:hAnsi="Arial" w:cs="Arial"/>
          <w:sz w:val="22"/>
          <w:szCs w:val="22"/>
        </w:rPr>
        <w:t xml:space="preserve"> ust.</w:t>
      </w:r>
      <w:r w:rsidR="0027588B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2 niniejszej Umowy, w razie wystąpienia istotnej zmiany okoliczności powodującej, że</w:t>
      </w:r>
      <w:r w:rsidR="0027588B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 xml:space="preserve">wykonanie umowy nie leży w interesie publicznym, czego nie można było przewidzieć </w:t>
      </w:r>
      <w:r w:rsidR="00F22E41">
        <w:rPr>
          <w:rFonts w:ascii="Arial" w:hAnsi="Arial" w:cs="Arial"/>
          <w:sz w:val="22"/>
          <w:szCs w:val="22"/>
        </w:rPr>
        <w:br/>
      </w:r>
      <w:r w:rsidRPr="0028469C">
        <w:rPr>
          <w:rFonts w:ascii="Arial" w:hAnsi="Arial" w:cs="Arial"/>
          <w:sz w:val="22"/>
          <w:szCs w:val="22"/>
        </w:rPr>
        <w:t xml:space="preserve">w chwili zawarcia umowy. </w:t>
      </w:r>
    </w:p>
    <w:p w14:paraId="684F944B" w14:textId="0864C79F" w:rsidR="008D180D" w:rsidRPr="0028469C" w:rsidRDefault="008D180D" w:rsidP="00835213">
      <w:pPr>
        <w:numPr>
          <w:ilvl w:val="0"/>
          <w:numId w:val="2"/>
        </w:numPr>
        <w:tabs>
          <w:tab w:val="clear" w:pos="360"/>
        </w:tabs>
        <w:autoSpaceDE/>
        <w:autoSpaceDN/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 przypadku określonym w ust. 1 </w:t>
      </w:r>
      <w:r w:rsidR="00F22E41">
        <w:rPr>
          <w:rFonts w:ascii="Arial" w:hAnsi="Arial" w:cs="Arial"/>
          <w:sz w:val="22"/>
          <w:szCs w:val="22"/>
        </w:rPr>
        <w:t xml:space="preserve">niniejszego paragrafu </w:t>
      </w:r>
      <w:r w:rsidRPr="0028469C">
        <w:rPr>
          <w:rFonts w:ascii="Arial" w:hAnsi="Arial" w:cs="Arial"/>
          <w:sz w:val="22"/>
          <w:szCs w:val="22"/>
        </w:rPr>
        <w:t>Zamawiający z udziałem Wykonawcy sporządzi szczegółowy protokół inwentaryzacji prac w toku według stanu na</w:t>
      </w:r>
      <w:r w:rsidR="0027588B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 xml:space="preserve">dzień odstąpienia, dokona odbioru tych prac, które zostały uznane za prawidłowo wykonane oraz zapłaty wynagrodzenia za </w:t>
      </w:r>
      <w:r w:rsidR="00B3185C" w:rsidRPr="0028469C">
        <w:rPr>
          <w:rFonts w:ascii="Arial" w:hAnsi="Arial" w:cs="Arial"/>
          <w:sz w:val="22"/>
          <w:szCs w:val="22"/>
        </w:rPr>
        <w:t>te prace</w:t>
      </w:r>
      <w:r w:rsidRPr="0028469C">
        <w:rPr>
          <w:rFonts w:ascii="Arial" w:hAnsi="Arial" w:cs="Arial"/>
          <w:sz w:val="22"/>
          <w:szCs w:val="22"/>
        </w:rPr>
        <w:t xml:space="preserve"> na podstawie podanej w ofercie ceny ofertowej i komisyjnego procentowego określenia poziomu zaawansowania odebranych  prac.</w:t>
      </w:r>
      <w:r w:rsidR="006759F2">
        <w:rPr>
          <w:rFonts w:ascii="Arial" w:hAnsi="Arial" w:cs="Arial"/>
          <w:sz w:val="22"/>
          <w:szCs w:val="22"/>
        </w:rPr>
        <w:t xml:space="preserve"> </w:t>
      </w:r>
    </w:p>
    <w:p w14:paraId="7ED9AC25" w14:textId="57E2587E" w:rsidR="00F22E41" w:rsidRDefault="00F22E41" w:rsidP="00835213">
      <w:pPr>
        <w:autoSpaceDE/>
        <w:autoSpaceDN/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169C646" w14:textId="77777777" w:rsidR="00047EF3" w:rsidRPr="0028469C" w:rsidRDefault="00047EF3" w:rsidP="00835213">
      <w:pPr>
        <w:autoSpaceDE/>
        <w:autoSpaceDN/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EF2E7DD" w14:textId="77777777" w:rsidR="008D180D" w:rsidRPr="0028469C" w:rsidRDefault="008D180D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b/>
          <w:sz w:val="22"/>
          <w:szCs w:val="22"/>
        </w:rPr>
        <w:t>§10</w:t>
      </w:r>
    </w:p>
    <w:p w14:paraId="67B5DCFA" w14:textId="77777777" w:rsidR="008D180D" w:rsidRPr="0028469C" w:rsidRDefault="008D180D" w:rsidP="0083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Odstąpienie od umowy przez którąkolwiek ze stron wymaga formy pisemnej z jednoczesnym podaniem uzasadnienia, pod rygorem nieważności.</w:t>
      </w:r>
    </w:p>
    <w:p w14:paraId="46EB5EE7" w14:textId="3B83D71F" w:rsidR="008D180D" w:rsidRDefault="008D180D" w:rsidP="0083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BE083FF" w14:textId="77777777" w:rsidR="00047EF3" w:rsidRPr="0028469C" w:rsidRDefault="00047EF3" w:rsidP="0083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EA495F7" w14:textId="7B0E92CF" w:rsidR="008D180D" w:rsidRPr="0028469C" w:rsidRDefault="0079761F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b/>
          <w:sz w:val="22"/>
          <w:szCs w:val="22"/>
        </w:rPr>
        <w:t>§</w:t>
      </w:r>
      <w:r w:rsidR="008D180D" w:rsidRPr="0028469C">
        <w:rPr>
          <w:rFonts w:ascii="Arial" w:hAnsi="Arial" w:cs="Arial"/>
          <w:b/>
          <w:sz w:val="22"/>
          <w:szCs w:val="22"/>
        </w:rPr>
        <w:t>1</w:t>
      </w:r>
      <w:r w:rsidR="00B453A1" w:rsidRPr="0028469C">
        <w:rPr>
          <w:rFonts w:ascii="Arial" w:hAnsi="Arial" w:cs="Arial"/>
          <w:b/>
          <w:sz w:val="22"/>
          <w:szCs w:val="22"/>
        </w:rPr>
        <w:t>1</w:t>
      </w:r>
    </w:p>
    <w:p w14:paraId="651E7B53" w14:textId="396D354F" w:rsidR="00A55FAB" w:rsidRPr="00A55FAB" w:rsidRDefault="00B453A1" w:rsidP="00A55FAB">
      <w:pPr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28469C">
        <w:rPr>
          <w:rFonts w:ascii="Arial" w:hAnsi="Arial" w:cs="Arial"/>
          <w:sz w:val="22"/>
          <w:szCs w:val="22"/>
        </w:rPr>
        <w:br/>
      </w:r>
      <w:r w:rsidR="00A55FAB" w:rsidRPr="00983E08">
        <w:rPr>
          <w:rFonts w:ascii="Arial" w:eastAsia="Calibri" w:hAnsi="Arial" w:cs="Arial"/>
          <w:sz w:val="22"/>
          <w:szCs w:val="22"/>
          <w:lang w:eastAsia="en-US"/>
        </w:rPr>
        <w:t xml:space="preserve">Zmiana postanowień zawartej </w:t>
      </w:r>
      <w:r w:rsidR="00A55FAB">
        <w:rPr>
          <w:rFonts w:ascii="Arial" w:eastAsia="Calibri" w:hAnsi="Arial" w:cs="Arial"/>
          <w:sz w:val="22"/>
          <w:szCs w:val="22"/>
          <w:lang w:eastAsia="en-US"/>
        </w:rPr>
        <w:t>U</w:t>
      </w:r>
      <w:r w:rsidR="00A55FAB" w:rsidRPr="00983E08">
        <w:rPr>
          <w:rFonts w:ascii="Arial" w:eastAsia="Calibri" w:hAnsi="Arial" w:cs="Arial"/>
          <w:sz w:val="22"/>
          <w:szCs w:val="22"/>
          <w:lang w:eastAsia="en-US"/>
        </w:rPr>
        <w:t xml:space="preserve">mowy może nastąpić za zgodą obu </w:t>
      </w:r>
      <w:r w:rsidR="00A55FAB">
        <w:rPr>
          <w:rFonts w:ascii="Arial" w:eastAsia="Calibri" w:hAnsi="Arial" w:cs="Arial"/>
          <w:sz w:val="22"/>
          <w:szCs w:val="22"/>
          <w:lang w:eastAsia="en-US"/>
        </w:rPr>
        <w:t>S</w:t>
      </w:r>
      <w:r w:rsidR="00A55FAB" w:rsidRPr="00983E08">
        <w:rPr>
          <w:rFonts w:ascii="Arial" w:eastAsia="Calibri" w:hAnsi="Arial" w:cs="Arial"/>
          <w:sz w:val="22"/>
          <w:szCs w:val="22"/>
          <w:lang w:eastAsia="en-US"/>
        </w:rPr>
        <w:t>tron wyrażoną na piśmie pod rygorem nieważności.</w:t>
      </w:r>
    </w:p>
    <w:p w14:paraId="723899D8" w14:textId="1C252388" w:rsidR="00700ECE" w:rsidRDefault="00700ECE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57D0DD0A" w14:textId="77777777" w:rsidR="00047EF3" w:rsidRDefault="00047EF3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3DF52885" w14:textId="21B32FAC" w:rsidR="00026B5B" w:rsidRPr="0028469C" w:rsidRDefault="00026B5B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b/>
          <w:sz w:val="22"/>
          <w:szCs w:val="22"/>
        </w:rPr>
        <w:t>§ 12</w:t>
      </w:r>
    </w:p>
    <w:p w14:paraId="01204452" w14:textId="77777777" w:rsidR="00026B5B" w:rsidRPr="0028469C" w:rsidRDefault="00026B5B" w:rsidP="00835213">
      <w:pPr>
        <w:tabs>
          <w:tab w:val="left" w:pos="0"/>
          <w:tab w:val="num" w:pos="180"/>
        </w:tabs>
        <w:spacing w:before="6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469C">
        <w:rPr>
          <w:rFonts w:ascii="Arial" w:hAnsi="Arial" w:cs="Arial"/>
          <w:b/>
          <w:bCs/>
          <w:sz w:val="22"/>
          <w:szCs w:val="22"/>
        </w:rPr>
        <w:t>Klauzula poufności</w:t>
      </w:r>
    </w:p>
    <w:p w14:paraId="4DE9B4A3" w14:textId="5C3F0B02" w:rsidR="00026B5B" w:rsidRPr="0028469C" w:rsidRDefault="00026B5B" w:rsidP="00835213">
      <w:pPr>
        <w:numPr>
          <w:ilvl w:val="1"/>
          <w:numId w:val="20"/>
        </w:numPr>
        <w:suppressAutoHyphens/>
        <w:autoSpaceDE/>
        <w:autoSpaceDN/>
        <w:adjustRightInd/>
        <w:spacing w:line="288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28469C">
        <w:rPr>
          <w:rFonts w:ascii="Arial" w:hAnsi="Arial" w:cs="Arial"/>
          <w:bCs/>
          <w:sz w:val="22"/>
          <w:szCs w:val="22"/>
        </w:rPr>
        <w:t xml:space="preserve">Wszystkie wiadomości i informacje niebędące informacją publiczną, w szczególności informacje finansowe, programowe, prawne, techniczne, handlowe, know-how, organizacyjne oraz informacje związane z postępowaniami o udzielenie zamówienia </w:t>
      </w:r>
      <w:r w:rsidRPr="0028469C">
        <w:rPr>
          <w:rFonts w:ascii="Arial" w:hAnsi="Arial" w:cs="Arial"/>
          <w:bCs/>
          <w:sz w:val="22"/>
          <w:szCs w:val="22"/>
        </w:rPr>
        <w:lastRenderedPageBreak/>
        <w:t>publicznego, dotyczące w sposób bezpośredni lub pośredni Zamawiającego oraz firm lub</w:t>
      </w:r>
      <w:r w:rsidR="0027588B">
        <w:rPr>
          <w:rFonts w:ascii="Arial" w:hAnsi="Arial" w:cs="Arial"/>
          <w:bCs/>
          <w:sz w:val="22"/>
          <w:szCs w:val="22"/>
        </w:rPr>
        <w:t> </w:t>
      </w:r>
      <w:r w:rsidRPr="0028469C">
        <w:rPr>
          <w:rFonts w:ascii="Arial" w:hAnsi="Arial" w:cs="Arial"/>
          <w:bCs/>
          <w:sz w:val="22"/>
          <w:szCs w:val="22"/>
        </w:rPr>
        <w:t>podmiotów z nim współpracujących, uzyskane przez Wykonawcę w związku ze świadczeniem usług w ramach niniejszej Umowy, będą traktowane przez Wykonawcę bezterminowo i bezwarunkowo jako poufne i nie mogą zostać bezpośrednio lub pośrednio ujawnione komukolwiek, jedynie za wyjątkiem uprzedniego pisemnego zezwolenia, wydanego przez Zamawiającego</w:t>
      </w:r>
      <w:r w:rsidRPr="0028469C">
        <w:rPr>
          <w:rFonts w:ascii="Arial" w:hAnsi="Arial" w:cs="Arial"/>
          <w:bCs/>
          <w:sz w:val="22"/>
          <w:szCs w:val="22"/>
          <w:lang w:val="x-none"/>
        </w:rPr>
        <w:t>.</w:t>
      </w:r>
    </w:p>
    <w:p w14:paraId="19C3A98F" w14:textId="77777777" w:rsidR="00026B5B" w:rsidRPr="0028469C" w:rsidRDefault="00026B5B" w:rsidP="00835213">
      <w:pPr>
        <w:numPr>
          <w:ilvl w:val="1"/>
          <w:numId w:val="20"/>
        </w:numPr>
        <w:tabs>
          <w:tab w:val="left" w:pos="284"/>
        </w:tabs>
        <w:suppressAutoHyphens/>
        <w:autoSpaceDE/>
        <w:autoSpaceDN/>
        <w:adjustRightInd/>
        <w:spacing w:before="60" w:after="60" w:line="288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28469C">
        <w:rPr>
          <w:rFonts w:ascii="Arial" w:hAnsi="Arial" w:cs="Arial"/>
          <w:bCs/>
          <w:sz w:val="22"/>
          <w:szCs w:val="22"/>
        </w:rPr>
        <w:t>Strony zobowiązują się do bezwzględnego nieujawniania wszelkich informacji poufnych</w:t>
      </w:r>
      <w:r w:rsidRPr="0028469C">
        <w:rPr>
          <w:rFonts w:ascii="Arial" w:hAnsi="Arial" w:cs="Arial"/>
          <w:bCs/>
          <w:sz w:val="22"/>
          <w:szCs w:val="22"/>
          <w:lang w:val="x-none"/>
        </w:rPr>
        <w:t>.</w:t>
      </w:r>
    </w:p>
    <w:p w14:paraId="024C97D0" w14:textId="77777777" w:rsidR="00026B5B" w:rsidRPr="0028469C" w:rsidRDefault="00026B5B" w:rsidP="00835213">
      <w:pPr>
        <w:numPr>
          <w:ilvl w:val="1"/>
          <w:numId w:val="20"/>
        </w:numPr>
        <w:suppressAutoHyphens/>
        <w:autoSpaceDE/>
        <w:autoSpaceDN/>
        <w:adjustRightInd/>
        <w:spacing w:line="288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28469C">
        <w:rPr>
          <w:rFonts w:ascii="Arial" w:hAnsi="Arial" w:cs="Arial"/>
          <w:bCs/>
          <w:sz w:val="22"/>
          <w:szCs w:val="22"/>
        </w:rPr>
        <w:t>Zobowiązanie, o którym mowa w ust. 1 nie dotyczy sytuacji, w których obowiązek ujawnienia wskazanych w nim informacji lub danych wynika z powszechnie obowiązujących przepisów prawa, orzeczenia sądu lub decyzji właściwej władzy publicznej</w:t>
      </w:r>
      <w:r w:rsidRPr="0028469C">
        <w:rPr>
          <w:rFonts w:ascii="Arial" w:hAnsi="Arial" w:cs="Arial"/>
          <w:bCs/>
          <w:sz w:val="22"/>
          <w:szCs w:val="22"/>
          <w:lang w:val="x-none"/>
        </w:rPr>
        <w:t>.</w:t>
      </w:r>
    </w:p>
    <w:p w14:paraId="4F68B744" w14:textId="58CE5749" w:rsidR="00026B5B" w:rsidRPr="0028469C" w:rsidRDefault="00026B5B" w:rsidP="00835213">
      <w:pPr>
        <w:numPr>
          <w:ilvl w:val="1"/>
          <w:numId w:val="20"/>
        </w:numPr>
        <w:suppressAutoHyphens/>
        <w:autoSpaceDE/>
        <w:autoSpaceDN/>
        <w:adjustRightInd/>
        <w:spacing w:before="60" w:line="288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28469C">
        <w:rPr>
          <w:rFonts w:ascii="Arial" w:hAnsi="Arial" w:cs="Arial"/>
          <w:bCs/>
          <w:sz w:val="22"/>
          <w:szCs w:val="22"/>
        </w:rPr>
        <w:t>Strony mają obowiązek zabezpieczyć przez nieautoryzowanym dostępem oraz odczytem każdą informacje poufną lub stanowiącą tajemnicę przedsiębiorstwa zgodnie z zasadami sztuki zabezpieczeń informacji (poprzez m.in. ograniczenie do nich dostępu, przesyłanie i</w:t>
      </w:r>
      <w:r w:rsidR="0027588B">
        <w:rPr>
          <w:rFonts w:ascii="Arial" w:hAnsi="Arial" w:cs="Arial"/>
          <w:bCs/>
          <w:sz w:val="22"/>
          <w:szCs w:val="22"/>
        </w:rPr>
        <w:t> </w:t>
      </w:r>
      <w:r w:rsidRPr="0028469C">
        <w:rPr>
          <w:rFonts w:ascii="Arial" w:hAnsi="Arial" w:cs="Arial"/>
          <w:bCs/>
          <w:sz w:val="22"/>
          <w:szCs w:val="22"/>
        </w:rPr>
        <w:t>przekazywanie w sposób uniemożliwiający zapoznanie się z nimi przez osoby nieupoważnione, przestrzeganie przepisów wewnętrznych dotyczących korzystania z</w:t>
      </w:r>
      <w:r w:rsidR="0027588B">
        <w:rPr>
          <w:rFonts w:ascii="Arial" w:hAnsi="Arial" w:cs="Arial"/>
          <w:bCs/>
          <w:sz w:val="22"/>
          <w:szCs w:val="22"/>
        </w:rPr>
        <w:t> </w:t>
      </w:r>
      <w:r w:rsidRPr="0028469C">
        <w:rPr>
          <w:rFonts w:ascii="Arial" w:hAnsi="Arial" w:cs="Arial"/>
          <w:bCs/>
          <w:sz w:val="22"/>
          <w:szCs w:val="22"/>
        </w:rPr>
        <w:t>zasobów sieciowych) oraz prawidłowe niszczenie nośników papierowych.</w:t>
      </w:r>
    </w:p>
    <w:p w14:paraId="7F4B8817" w14:textId="0981CFBA" w:rsidR="00026B5B" w:rsidRPr="0028469C" w:rsidRDefault="00026B5B" w:rsidP="00835213">
      <w:pPr>
        <w:numPr>
          <w:ilvl w:val="1"/>
          <w:numId w:val="20"/>
        </w:numPr>
        <w:suppressAutoHyphens/>
        <w:autoSpaceDE/>
        <w:autoSpaceDN/>
        <w:adjustRightInd/>
        <w:spacing w:before="60" w:line="288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28469C">
        <w:rPr>
          <w:rFonts w:ascii="Arial" w:hAnsi="Arial" w:cs="Arial"/>
          <w:bCs/>
          <w:sz w:val="22"/>
          <w:szCs w:val="22"/>
        </w:rPr>
        <w:t>W przypadku rozwiązania niniejszej umowy, Wykonawca zobowiązuje się do zwrotu Zamawiającemu wszelkich dokumentów i innych materiałów dotyczących informacji lub</w:t>
      </w:r>
      <w:r w:rsidR="0027588B">
        <w:rPr>
          <w:rFonts w:ascii="Arial" w:hAnsi="Arial" w:cs="Arial"/>
          <w:bCs/>
          <w:sz w:val="22"/>
          <w:szCs w:val="22"/>
        </w:rPr>
        <w:t> </w:t>
      </w:r>
      <w:r w:rsidRPr="0028469C">
        <w:rPr>
          <w:rFonts w:ascii="Arial" w:hAnsi="Arial" w:cs="Arial"/>
          <w:bCs/>
          <w:sz w:val="22"/>
          <w:szCs w:val="22"/>
        </w:rPr>
        <w:t>danych, o których mowa w ust. 1, jakie sporządził, zebrał, opracował lub otrzymał w</w:t>
      </w:r>
      <w:r w:rsidR="0027588B">
        <w:rPr>
          <w:rFonts w:ascii="Arial" w:hAnsi="Arial" w:cs="Arial"/>
          <w:bCs/>
          <w:sz w:val="22"/>
          <w:szCs w:val="22"/>
        </w:rPr>
        <w:t> </w:t>
      </w:r>
      <w:r w:rsidRPr="0028469C">
        <w:rPr>
          <w:rFonts w:ascii="Arial" w:hAnsi="Arial" w:cs="Arial"/>
          <w:bCs/>
          <w:sz w:val="22"/>
          <w:szCs w:val="22"/>
        </w:rPr>
        <w:t>czasie trwania umowy albo w związku lub przy okazji jej wykonywania, włączając w to ich kopie, odpisy, a także zapisy na innych nośnikach zapisu – najpóźniej do dnia rozwiązania umowy.</w:t>
      </w:r>
    </w:p>
    <w:p w14:paraId="0FB0C9C7" w14:textId="77777777" w:rsidR="00026B5B" w:rsidRPr="0028469C" w:rsidRDefault="00026B5B" w:rsidP="00835213">
      <w:pPr>
        <w:numPr>
          <w:ilvl w:val="1"/>
          <w:numId w:val="20"/>
        </w:numPr>
        <w:suppressAutoHyphens/>
        <w:autoSpaceDE/>
        <w:autoSpaceDN/>
        <w:adjustRightInd/>
        <w:spacing w:before="60" w:line="288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28469C">
        <w:rPr>
          <w:rFonts w:ascii="Arial" w:hAnsi="Arial" w:cs="Arial"/>
          <w:bCs/>
          <w:sz w:val="22"/>
          <w:szCs w:val="22"/>
        </w:rPr>
        <w:t>W przypadku powstania wątpliwości co do charakteru informacji lub danych, Wykonawca, przed ich ujawnieniem, przekazaniem lub wykorzystaniem ma obowiązek pisemnie uzgodnić z Zamawiającym czy podlegają one ochronie określonej w niniejszej klauzuli umownej.</w:t>
      </w:r>
    </w:p>
    <w:p w14:paraId="0C398EAB" w14:textId="77777777" w:rsidR="00026B5B" w:rsidRPr="0028469C" w:rsidRDefault="00026B5B" w:rsidP="00835213">
      <w:pPr>
        <w:numPr>
          <w:ilvl w:val="1"/>
          <w:numId w:val="20"/>
        </w:numPr>
        <w:suppressAutoHyphens/>
        <w:autoSpaceDE/>
        <w:autoSpaceDN/>
        <w:adjustRightInd/>
        <w:spacing w:before="60" w:line="288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28469C">
        <w:rPr>
          <w:rFonts w:ascii="Arial" w:hAnsi="Arial" w:cs="Arial"/>
          <w:bCs/>
          <w:sz w:val="22"/>
          <w:szCs w:val="22"/>
        </w:rPr>
        <w:t>Wykonawca ma obowiązek niezwłocznego zawiadomienia Zamawiającego o naruszeniu lub powstaniu zagrożenia naruszenia informacji poufnej i okolicznościach tego zdarzenia.</w:t>
      </w:r>
    </w:p>
    <w:p w14:paraId="79FA59AF" w14:textId="77777777" w:rsidR="000203B4" w:rsidRDefault="000203B4" w:rsidP="00835213">
      <w:pPr>
        <w:spacing w:line="288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64D1974" w14:textId="77777777" w:rsidR="00AC777A" w:rsidRDefault="00AC777A" w:rsidP="00835213">
      <w:pPr>
        <w:spacing w:line="288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32BE74DD" w14:textId="122012A4" w:rsidR="00026B5B" w:rsidRPr="0028469C" w:rsidRDefault="00026B5B" w:rsidP="00835213">
      <w:pPr>
        <w:spacing w:line="288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b/>
          <w:sz w:val="22"/>
          <w:szCs w:val="22"/>
        </w:rPr>
        <w:t>§ 13</w:t>
      </w:r>
    </w:p>
    <w:p w14:paraId="4F9623FE" w14:textId="77777777" w:rsidR="00941275" w:rsidRPr="0028469C" w:rsidRDefault="00941275" w:rsidP="00835213">
      <w:pPr>
        <w:spacing w:line="288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b/>
          <w:sz w:val="22"/>
          <w:szCs w:val="22"/>
        </w:rPr>
        <w:t>Klauzula RODO</w:t>
      </w:r>
    </w:p>
    <w:p w14:paraId="7D243AD5" w14:textId="25C6E23F" w:rsidR="00365451" w:rsidRPr="00EA1643" w:rsidRDefault="00026B5B" w:rsidP="00365451">
      <w:pPr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eastAsia="Calibri" w:hAnsi="Arial" w:cs="Arial"/>
          <w:sz w:val="22"/>
          <w:szCs w:val="22"/>
        </w:rPr>
        <w:t>Zgodnie z art. 13 rozporządzenia Parlamentu Europejskiego i Rady (UE) 2016/679 w</w:t>
      </w:r>
      <w:r w:rsidR="0027588B">
        <w:rPr>
          <w:rFonts w:ascii="Arial" w:eastAsia="Calibri" w:hAnsi="Arial" w:cs="Arial"/>
          <w:sz w:val="22"/>
          <w:szCs w:val="22"/>
        </w:rPr>
        <w:t> </w:t>
      </w:r>
      <w:r w:rsidRPr="0028469C">
        <w:rPr>
          <w:rFonts w:ascii="Arial" w:eastAsia="Calibri" w:hAnsi="Arial" w:cs="Arial"/>
          <w:sz w:val="22"/>
          <w:szCs w:val="22"/>
        </w:rPr>
        <w:t>sprawie ochrony osób fizycznych w związku z przetwarzaniem danych osobowych i</w:t>
      </w:r>
      <w:r w:rsidR="0027588B">
        <w:rPr>
          <w:rFonts w:ascii="Arial" w:eastAsia="Calibri" w:hAnsi="Arial" w:cs="Arial"/>
          <w:sz w:val="22"/>
          <w:szCs w:val="22"/>
        </w:rPr>
        <w:t> </w:t>
      </w:r>
      <w:r w:rsidRPr="0028469C">
        <w:rPr>
          <w:rFonts w:ascii="Arial" w:eastAsia="Calibri" w:hAnsi="Arial" w:cs="Arial"/>
          <w:sz w:val="22"/>
          <w:szCs w:val="22"/>
        </w:rPr>
        <w:t>w</w:t>
      </w:r>
      <w:r w:rsidR="0027588B">
        <w:rPr>
          <w:rFonts w:ascii="Arial" w:eastAsia="Calibri" w:hAnsi="Arial" w:cs="Arial"/>
          <w:sz w:val="22"/>
          <w:szCs w:val="22"/>
        </w:rPr>
        <w:t> </w:t>
      </w:r>
      <w:r w:rsidRPr="0028469C">
        <w:rPr>
          <w:rFonts w:ascii="Arial" w:eastAsia="Calibri" w:hAnsi="Arial" w:cs="Arial"/>
          <w:sz w:val="22"/>
          <w:szCs w:val="22"/>
        </w:rPr>
        <w:t>sprawie swobodnego przepływu takich danych oraz uchylenia dyrektywy 95/46/WE z</w:t>
      </w:r>
      <w:r w:rsidR="0027588B">
        <w:rPr>
          <w:rFonts w:ascii="Arial" w:eastAsia="Calibri" w:hAnsi="Arial" w:cs="Arial"/>
          <w:sz w:val="22"/>
          <w:szCs w:val="22"/>
        </w:rPr>
        <w:t> </w:t>
      </w:r>
      <w:r w:rsidRPr="0028469C">
        <w:rPr>
          <w:rFonts w:ascii="Arial" w:eastAsia="Calibri" w:hAnsi="Arial" w:cs="Arial"/>
          <w:sz w:val="22"/>
          <w:szCs w:val="22"/>
        </w:rPr>
        <w:t xml:space="preserve">dnia 27 kwietnia 2016r. (Dz. Urz. UE L119 z 4 maja 2016 r.) zwanego dalej RODO, informujemy, </w:t>
      </w:r>
      <w:r w:rsidRPr="00EA1643">
        <w:rPr>
          <w:rFonts w:ascii="Arial" w:eastAsia="Calibri" w:hAnsi="Arial" w:cs="Arial"/>
          <w:sz w:val="22"/>
          <w:szCs w:val="22"/>
        </w:rPr>
        <w:t>iż</w:t>
      </w:r>
      <w:r w:rsidR="002854EC" w:rsidRPr="00EA1643">
        <w:rPr>
          <w:rFonts w:ascii="Arial" w:eastAsia="Calibri" w:hAnsi="Arial" w:cs="Arial"/>
          <w:sz w:val="22"/>
          <w:szCs w:val="22"/>
        </w:rPr>
        <w:t xml:space="preserve"> </w:t>
      </w:r>
      <w:r w:rsidRPr="00EA1643">
        <w:rPr>
          <w:rFonts w:ascii="Arial" w:hAnsi="Arial" w:cs="Arial"/>
          <w:sz w:val="22"/>
          <w:szCs w:val="22"/>
        </w:rPr>
        <w:t xml:space="preserve">Administratorem </w:t>
      </w:r>
      <w:r w:rsidR="00365451" w:rsidRPr="00EA1643">
        <w:rPr>
          <w:rFonts w:ascii="Arial" w:hAnsi="Arial" w:cs="Arial"/>
          <w:sz w:val="22"/>
          <w:szCs w:val="22"/>
        </w:rPr>
        <w:t>Pani/Pana danych osobowych jest Gminne Towarzystwo Budownictwa Społecznego Sp. z o.o. w Lesznie reprezentowane przez Wiesława</w:t>
      </w:r>
      <w:r w:rsidR="00EF2113" w:rsidRPr="00EA1643">
        <w:rPr>
          <w:rFonts w:ascii="Arial" w:hAnsi="Arial" w:cs="Arial"/>
          <w:sz w:val="22"/>
          <w:szCs w:val="22"/>
        </w:rPr>
        <w:t xml:space="preserve"> Rafała</w:t>
      </w:r>
      <w:r w:rsidR="00365451" w:rsidRPr="00EA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5451" w:rsidRPr="00EA1643">
        <w:rPr>
          <w:rFonts w:ascii="Arial" w:hAnsi="Arial" w:cs="Arial"/>
          <w:sz w:val="22"/>
          <w:szCs w:val="22"/>
        </w:rPr>
        <w:t>Wilczkowiaka</w:t>
      </w:r>
      <w:proofErr w:type="spellEnd"/>
      <w:r w:rsidR="00365451" w:rsidRPr="00EA1643">
        <w:rPr>
          <w:rFonts w:ascii="Arial" w:hAnsi="Arial" w:cs="Arial"/>
          <w:sz w:val="22"/>
          <w:szCs w:val="22"/>
        </w:rPr>
        <w:t xml:space="preserve"> – Prezesa Zarządu,  z siedzibą przy ul. Leszczyńskich 42, 64-100 Leszno;</w:t>
      </w:r>
    </w:p>
    <w:p w14:paraId="3769F5CE" w14:textId="3F5460BC" w:rsidR="00365451" w:rsidRPr="00365451" w:rsidRDefault="00026B5B" w:rsidP="00365451">
      <w:pPr>
        <w:pStyle w:val="Akapitzlist"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28469C">
        <w:rPr>
          <w:rFonts w:ascii="Arial" w:hAnsi="Arial" w:cs="Arial"/>
          <w:noProof/>
          <w:sz w:val="22"/>
          <w:szCs w:val="22"/>
        </w:rPr>
        <w:t xml:space="preserve">Administrator wyznaczył Inspektora ochrony danych osobowych, z którym można kontaktować się pod adresem email: </w:t>
      </w:r>
      <w:r w:rsidR="00365451">
        <w:rPr>
          <w:rFonts w:ascii="Arial" w:hAnsi="Arial" w:cs="Arial"/>
          <w:noProof/>
          <w:sz w:val="22"/>
          <w:szCs w:val="22"/>
        </w:rPr>
        <w:t>sekretariat@gtbs.leszno.pl</w:t>
      </w:r>
    </w:p>
    <w:p w14:paraId="32C1AD84" w14:textId="25570B59" w:rsidR="00026B5B" w:rsidRPr="0028469C" w:rsidRDefault="00026B5B" w:rsidP="00835213">
      <w:pPr>
        <w:pStyle w:val="Akapitzlist"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28469C">
        <w:rPr>
          <w:rFonts w:ascii="Arial" w:hAnsi="Arial" w:cs="Arial"/>
          <w:noProof/>
          <w:sz w:val="22"/>
          <w:szCs w:val="22"/>
        </w:rPr>
        <w:t>Pani/Pana dane osobowe będą przetwarzane na podstawie art. 6 ust. 1 lit</w:t>
      </w:r>
      <w:r w:rsidR="00B25D48" w:rsidRPr="0028469C">
        <w:rPr>
          <w:rFonts w:ascii="Arial" w:hAnsi="Arial" w:cs="Arial"/>
          <w:noProof/>
          <w:sz w:val="22"/>
          <w:szCs w:val="22"/>
        </w:rPr>
        <w:t>.</w:t>
      </w:r>
      <w:r w:rsidRPr="0028469C">
        <w:rPr>
          <w:rFonts w:ascii="Arial" w:hAnsi="Arial" w:cs="Arial"/>
          <w:noProof/>
          <w:sz w:val="22"/>
          <w:szCs w:val="22"/>
        </w:rPr>
        <w:t xml:space="preserve"> b</w:t>
      </w:r>
      <w:r w:rsidR="00F22E41">
        <w:rPr>
          <w:rFonts w:ascii="Arial" w:hAnsi="Arial" w:cs="Arial"/>
          <w:noProof/>
          <w:sz w:val="22"/>
          <w:szCs w:val="22"/>
        </w:rPr>
        <w:t>)</w:t>
      </w:r>
      <w:r w:rsidRPr="0028469C">
        <w:rPr>
          <w:rFonts w:ascii="Arial" w:hAnsi="Arial" w:cs="Arial"/>
          <w:noProof/>
          <w:sz w:val="22"/>
          <w:szCs w:val="22"/>
        </w:rPr>
        <w:t xml:space="preserve"> RODO w celu wykonania umowy, której stroną jest osoba, której dane dotyczą,  lub do podjęcia działań  na żądanie  osoby, której dane dotyczą,  przed zawarciem umowy, tj. podjęcia działań związanych  z prowadzeniem postępowania, do którego nie stosuje się  przepisów ustawy z dnia 29 stycznia 2004 r. – Prawo zamówień  publicznych (t. j. Dz. U. z 201</w:t>
      </w:r>
      <w:r w:rsidR="002F3C00">
        <w:rPr>
          <w:rFonts w:ascii="Arial" w:hAnsi="Arial" w:cs="Arial"/>
          <w:noProof/>
          <w:sz w:val="22"/>
          <w:szCs w:val="22"/>
        </w:rPr>
        <w:t>9</w:t>
      </w:r>
      <w:r w:rsidRPr="0028469C">
        <w:rPr>
          <w:rFonts w:ascii="Arial" w:hAnsi="Arial" w:cs="Arial"/>
          <w:noProof/>
          <w:sz w:val="22"/>
          <w:szCs w:val="22"/>
        </w:rPr>
        <w:t xml:space="preserve"> r. poz. </w:t>
      </w:r>
      <w:r w:rsidR="00AA47E7">
        <w:rPr>
          <w:rFonts w:ascii="Arial" w:hAnsi="Arial" w:cs="Arial"/>
          <w:noProof/>
          <w:sz w:val="22"/>
          <w:szCs w:val="22"/>
        </w:rPr>
        <w:t>2019</w:t>
      </w:r>
      <w:r w:rsidRPr="0028469C">
        <w:rPr>
          <w:rFonts w:ascii="Arial" w:hAnsi="Arial" w:cs="Arial"/>
          <w:noProof/>
          <w:sz w:val="22"/>
          <w:szCs w:val="22"/>
        </w:rPr>
        <w:t xml:space="preserve">). </w:t>
      </w:r>
    </w:p>
    <w:p w14:paraId="4B2A7AA4" w14:textId="5D0B4792" w:rsidR="00026B5B" w:rsidRPr="0028469C" w:rsidRDefault="00026B5B" w:rsidP="00835213">
      <w:pPr>
        <w:pStyle w:val="Akapitzlist"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28469C">
        <w:rPr>
          <w:rFonts w:ascii="Arial" w:hAnsi="Arial" w:cs="Arial"/>
          <w:noProof/>
          <w:sz w:val="22"/>
          <w:szCs w:val="22"/>
        </w:rPr>
        <w:lastRenderedPageBreak/>
        <w:t>Odbiorcami Pani/Pana danych osobowych mogą być  podmioty lub organy, którym</w:t>
      </w:r>
      <w:r w:rsidR="0027588B">
        <w:rPr>
          <w:rFonts w:ascii="Arial" w:hAnsi="Arial" w:cs="Arial"/>
          <w:noProof/>
          <w:sz w:val="22"/>
          <w:szCs w:val="22"/>
        </w:rPr>
        <w:t> </w:t>
      </w:r>
      <w:r w:rsidRPr="0028469C">
        <w:rPr>
          <w:rFonts w:ascii="Arial" w:hAnsi="Arial" w:cs="Arial"/>
          <w:noProof/>
          <w:sz w:val="22"/>
          <w:szCs w:val="22"/>
        </w:rPr>
        <w:t>Administrator jest zobowiązany udostępniać  dane na podstawie powszechnie obowiązujących  przepisów prawa lub podmioty przetwarzające  na podstawie umów powierzenia przetwarzania danych osobowych zawartych z Administratorem;</w:t>
      </w:r>
    </w:p>
    <w:p w14:paraId="37AFCFAD" w14:textId="77777777" w:rsidR="00026B5B" w:rsidRPr="0028469C" w:rsidRDefault="00026B5B" w:rsidP="00835213">
      <w:pPr>
        <w:pStyle w:val="Akapitzlist"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28469C">
        <w:rPr>
          <w:rFonts w:ascii="Arial" w:hAnsi="Arial" w:cs="Arial"/>
          <w:noProof/>
          <w:sz w:val="22"/>
          <w:szCs w:val="22"/>
        </w:rPr>
        <w:t>Pani/Pana dane osobowe będą  przechowywane przez czas archiwizacji oraz czas niezbędny  do zweryfikowania prawidłowości  przeprowadzanego postępowania  i jego realizacji;</w:t>
      </w:r>
    </w:p>
    <w:p w14:paraId="6EBF017A" w14:textId="64C417F0" w:rsidR="00026B5B" w:rsidRPr="0028469C" w:rsidRDefault="00026B5B" w:rsidP="00835213">
      <w:pPr>
        <w:pStyle w:val="Akapitzlist"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28469C">
        <w:rPr>
          <w:rFonts w:ascii="Arial" w:hAnsi="Arial" w:cs="Arial"/>
          <w:noProof/>
          <w:sz w:val="22"/>
          <w:szCs w:val="22"/>
        </w:rPr>
        <w:t>Podanie Pani/Pana danych jest wymogiem podjęcia działań związanych  z wykonaniem umowy, której stroną  jest osoba, której dane dotyczą,  lub do podjęcia działań  na żądanie  osoby, której dane dotyczą, przed zawarciem umowy tj. podjęcia działań związanych  z</w:t>
      </w:r>
      <w:r w:rsidR="0027588B">
        <w:rPr>
          <w:rFonts w:ascii="Arial" w:hAnsi="Arial" w:cs="Arial"/>
          <w:noProof/>
          <w:sz w:val="22"/>
          <w:szCs w:val="22"/>
        </w:rPr>
        <w:t> </w:t>
      </w:r>
      <w:r w:rsidRPr="0028469C">
        <w:rPr>
          <w:rFonts w:ascii="Arial" w:hAnsi="Arial" w:cs="Arial"/>
          <w:noProof/>
          <w:sz w:val="22"/>
          <w:szCs w:val="22"/>
        </w:rPr>
        <w:t>prowadzeniem  postępowania, do którego nie stosuje się  przepisów ustawy z dnia 29</w:t>
      </w:r>
      <w:r w:rsidR="0027588B">
        <w:rPr>
          <w:rFonts w:ascii="Arial" w:hAnsi="Arial" w:cs="Arial"/>
          <w:noProof/>
          <w:sz w:val="22"/>
          <w:szCs w:val="22"/>
        </w:rPr>
        <w:t> </w:t>
      </w:r>
      <w:r w:rsidRPr="0028469C">
        <w:rPr>
          <w:rFonts w:ascii="Arial" w:hAnsi="Arial" w:cs="Arial"/>
          <w:noProof/>
          <w:sz w:val="22"/>
          <w:szCs w:val="22"/>
        </w:rPr>
        <w:t>stycznia 2004 r. - Prawo zamówień  publicznych. Konsekwencją niepodania przez Pana/Panią swoich danych osobowych jest brak możliwości uczestniczenia w</w:t>
      </w:r>
      <w:r w:rsidR="0027588B">
        <w:rPr>
          <w:rFonts w:ascii="Arial" w:hAnsi="Arial" w:cs="Arial"/>
          <w:noProof/>
          <w:sz w:val="22"/>
          <w:szCs w:val="22"/>
        </w:rPr>
        <w:t> </w:t>
      </w:r>
      <w:r w:rsidRPr="0028469C">
        <w:rPr>
          <w:rFonts w:ascii="Arial" w:hAnsi="Arial" w:cs="Arial"/>
          <w:noProof/>
          <w:sz w:val="22"/>
          <w:szCs w:val="22"/>
        </w:rPr>
        <w:t>postępowaniu  o udzielenie zamówienia publicznego, do którego nie stosuje się przepisów ustawy z dnia 29 stycznia 2004 r. - Prawo zamówień  publicznych oraz brak możliwości  wykonania umowy.</w:t>
      </w:r>
    </w:p>
    <w:p w14:paraId="30A89929" w14:textId="77777777" w:rsidR="00026B5B" w:rsidRPr="0028469C" w:rsidRDefault="002854EC" w:rsidP="00835213">
      <w:pPr>
        <w:pStyle w:val="Akapitzlist"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28469C">
        <w:rPr>
          <w:rFonts w:ascii="Arial" w:hAnsi="Arial" w:cs="Arial"/>
          <w:noProof/>
          <w:sz w:val="22"/>
          <w:szCs w:val="22"/>
        </w:rPr>
        <w:t>W</w:t>
      </w:r>
      <w:r w:rsidR="00026B5B" w:rsidRPr="0028469C">
        <w:rPr>
          <w:rFonts w:ascii="Arial" w:hAnsi="Arial" w:cs="Arial"/>
          <w:noProof/>
          <w:sz w:val="22"/>
          <w:szCs w:val="22"/>
        </w:rPr>
        <w:t xml:space="preserve"> odniesieniu do Pani/Pana danych osobowych decyzje nie będą  podejmowane w sposób zautomatyzowany, stosowanie do art. 22 RODO;</w:t>
      </w:r>
    </w:p>
    <w:p w14:paraId="4F088CD7" w14:textId="77777777" w:rsidR="00026B5B" w:rsidRPr="0028469C" w:rsidRDefault="002854EC" w:rsidP="00835213">
      <w:pPr>
        <w:pStyle w:val="Akapitzlist"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28469C">
        <w:rPr>
          <w:rFonts w:ascii="Arial" w:hAnsi="Arial" w:cs="Arial"/>
          <w:noProof/>
          <w:sz w:val="22"/>
          <w:szCs w:val="22"/>
        </w:rPr>
        <w:t>P</w:t>
      </w:r>
      <w:r w:rsidR="00026B5B" w:rsidRPr="0028469C">
        <w:rPr>
          <w:rFonts w:ascii="Arial" w:hAnsi="Arial" w:cs="Arial"/>
          <w:noProof/>
          <w:sz w:val="22"/>
          <w:szCs w:val="22"/>
        </w:rPr>
        <w:t>osiada Pani/Pan:</w:t>
      </w:r>
    </w:p>
    <w:p w14:paraId="160FF0DF" w14:textId="77777777" w:rsidR="00026B5B" w:rsidRPr="0028469C" w:rsidRDefault="00026B5B" w:rsidP="00835213">
      <w:pPr>
        <w:pStyle w:val="Akapitzlist"/>
        <w:numPr>
          <w:ilvl w:val="0"/>
          <w:numId w:val="2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noProof/>
          <w:sz w:val="22"/>
          <w:szCs w:val="22"/>
        </w:rPr>
      </w:pPr>
      <w:r w:rsidRPr="0028469C">
        <w:rPr>
          <w:rFonts w:ascii="Arial" w:hAnsi="Arial" w:cs="Arial"/>
          <w:noProof/>
          <w:sz w:val="22"/>
          <w:szCs w:val="22"/>
        </w:rPr>
        <w:t>na podstawie art. 15 RODO prawo dostępu  do danych osobowych Pani/Pana dotyczących;</w:t>
      </w:r>
    </w:p>
    <w:p w14:paraId="7C98498A" w14:textId="77777777" w:rsidR="00026B5B" w:rsidRPr="0028469C" w:rsidRDefault="00026B5B" w:rsidP="00835213">
      <w:pPr>
        <w:pStyle w:val="Akapitzlist"/>
        <w:numPr>
          <w:ilvl w:val="0"/>
          <w:numId w:val="2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noProof/>
          <w:sz w:val="22"/>
          <w:szCs w:val="22"/>
        </w:rPr>
      </w:pPr>
      <w:r w:rsidRPr="0028469C">
        <w:rPr>
          <w:rFonts w:ascii="Arial" w:hAnsi="Arial" w:cs="Arial"/>
          <w:noProof/>
          <w:sz w:val="22"/>
          <w:szCs w:val="22"/>
        </w:rPr>
        <w:t>na podstawie art. 16 RODO prawo do sprostowania Pani/Pana danych osobowych;</w:t>
      </w:r>
    </w:p>
    <w:p w14:paraId="794A2B9D" w14:textId="77777777" w:rsidR="00026B5B" w:rsidRPr="0028469C" w:rsidRDefault="00026B5B" w:rsidP="00835213">
      <w:pPr>
        <w:pStyle w:val="Akapitzlist"/>
        <w:numPr>
          <w:ilvl w:val="0"/>
          <w:numId w:val="2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noProof/>
          <w:sz w:val="22"/>
          <w:szCs w:val="22"/>
        </w:rPr>
      </w:pPr>
      <w:r w:rsidRPr="0028469C">
        <w:rPr>
          <w:rFonts w:ascii="Arial" w:hAnsi="Arial" w:cs="Arial"/>
          <w:noProof/>
          <w:sz w:val="22"/>
          <w:szCs w:val="22"/>
        </w:rPr>
        <w:t>a podstawie art. 18 RODO prawo żądania  od administratora ograniczenia przetwarzania danych osobowych z zastrzeżeniem  przypadków, o których mowa w art. 18 ust. 2 RODO;</w:t>
      </w:r>
    </w:p>
    <w:p w14:paraId="2D78293C" w14:textId="77777777" w:rsidR="00026B5B" w:rsidRPr="0028469C" w:rsidRDefault="002854EC" w:rsidP="00835213">
      <w:pPr>
        <w:pStyle w:val="Akapitzlist"/>
        <w:numPr>
          <w:ilvl w:val="0"/>
          <w:numId w:val="2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noProof/>
          <w:sz w:val="22"/>
          <w:szCs w:val="22"/>
        </w:rPr>
      </w:pPr>
      <w:r w:rsidRPr="0028469C">
        <w:rPr>
          <w:rFonts w:ascii="Arial" w:hAnsi="Arial" w:cs="Arial"/>
          <w:noProof/>
          <w:sz w:val="22"/>
          <w:szCs w:val="22"/>
        </w:rPr>
        <w:t>p</w:t>
      </w:r>
      <w:r w:rsidR="00026B5B" w:rsidRPr="0028469C">
        <w:rPr>
          <w:rFonts w:ascii="Arial" w:hAnsi="Arial" w:cs="Arial"/>
          <w:noProof/>
          <w:sz w:val="22"/>
          <w:szCs w:val="22"/>
        </w:rPr>
        <w:t>rawo do wniesienia skargi do Prezesa Urzędu  Ochrony Danych Osobowych, gdy uzna Pani/Pan, że  przetwarzanie danych osobowych Pani/Pana dotyczących  narusza przepisy RODO.</w:t>
      </w:r>
    </w:p>
    <w:p w14:paraId="75D2BEBB" w14:textId="77777777" w:rsidR="00026B5B" w:rsidRPr="0028469C" w:rsidRDefault="002854EC" w:rsidP="00835213">
      <w:pPr>
        <w:pStyle w:val="Akapitzlist"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28469C">
        <w:rPr>
          <w:rFonts w:ascii="Arial" w:hAnsi="Arial" w:cs="Arial"/>
          <w:noProof/>
          <w:sz w:val="22"/>
          <w:szCs w:val="22"/>
        </w:rPr>
        <w:t>N</w:t>
      </w:r>
      <w:r w:rsidR="00026B5B" w:rsidRPr="0028469C">
        <w:rPr>
          <w:rFonts w:ascii="Arial" w:hAnsi="Arial" w:cs="Arial"/>
          <w:noProof/>
          <w:sz w:val="22"/>
          <w:szCs w:val="22"/>
        </w:rPr>
        <w:t>ie przysługuje Pani/Panu:</w:t>
      </w:r>
    </w:p>
    <w:p w14:paraId="30EC0744" w14:textId="77777777" w:rsidR="00026B5B" w:rsidRPr="0028469C" w:rsidRDefault="00026B5B" w:rsidP="00835213">
      <w:pPr>
        <w:pStyle w:val="Akapitzlist"/>
        <w:numPr>
          <w:ilvl w:val="0"/>
          <w:numId w:val="2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noProof/>
          <w:sz w:val="22"/>
          <w:szCs w:val="22"/>
        </w:rPr>
      </w:pPr>
      <w:r w:rsidRPr="0028469C">
        <w:rPr>
          <w:rFonts w:ascii="Arial" w:hAnsi="Arial" w:cs="Arial"/>
          <w:noProof/>
          <w:sz w:val="22"/>
          <w:szCs w:val="22"/>
        </w:rPr>
        <w:t>w związku  z art. 17 ust. 3 lit. b, d lub e RODO prawo do usunięcia  danych osobowych;</w:t>
      </w:r>
    </w:p>
    <w:p w14:paraId="69DF94F1" w14:textId="77777777" w:rsidR="00026B5B" w:rsidRPr="0028469C" w:rsidRDefault="00026B5B" w:rsidP="00835213">
      <w:pPr>
        <w:pStyle w:val="Akapitzlist"/>
        <w:numPr>
          <w:ilvl w:val="0"/>
          <w:numId w:val="2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noProof/>
          <w:sz w:val="22"/>
          <w:szCs w:val="22"/>
        </w:rPr>
      </w:pPr>
      <w:r w:rsidRPr="0028469C">
        <w:rPr>
          <w:rFonts w:ascii="Arial" w:hAnsi="Arial" w:cs="Arial"/>
          <w:noProof/>
          <w:sz w:val="22"/>
          <w:szCs w:val="22"/>
        </w:rPr>
        <w:t>prawo do przenoszenia danych osobowych, o którym mowa w art. 20 RODO;</w:t>
      </w:r>
    </w:p>
    <w:p w14:paraId="4161C834" w14:textId="48226A4F" w:rsidR="00026B5B" w:rsidRPr="0028469C" w:rsidRDefault="002854EC" w:rsidP="00835213">
      <w:pPr>
        <w:pStyle w:val="Akapitzlist"/>
        <w:numPr>
          <w:ilvl w:val="0"/>
          <w:numId w:val="2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noProof/>
          <w:sz w:val="22"/>
          <w:szCs w:val="22"/>
        </w:rPr>
      </w:pPr>
      <w:r w:rsidRPr="0028469C">
        <w:rPr>
          <w:rFonts w:ascii="Arial" w:hAnsi="Arial" w:cs="Arial"/>
          <w:noProof/>
          <w:sz w:val="22"/>
          <w:szCs w:val="22"/>
        </w:rPr>
        <w:t>n</w:t>
      </w:r>
      <w:r w:rsidR="00026B5B" w:rsidRPr="0028469C">
        <w:rPr>
          <w:rFonts w:ascii="Arial" w:hAnsi="Arial" w:cs="Arial"/>
          <w:noProof/>
          <w:sz w:val="22"/>
          <w:szCs w:val="22"/>
        </w:rPr>
        <w:t>a podstawie art. 21 RODO prawo sprzeciwu, wobec przetwarzania danych osobowych, gdyż podstawą prawną  przetwarzania Pani/Pana danych osobowych jest art. 6 ust. 1 lit.</w:t>
      </w:r>
      <w:r w:rsidR="0027588B">
        <w:rPr>
          <w:rFonts w:ascii="Arial" w:hAnsi="Arial" w:cs="Arial"/>
          <w:noProof/>
          <w:sz w:val="22"/>
          <w:szCs w:val="22"/>
        </w:rPr>
        <w:t> </w:t>
      </w:r>
      <w:r w:rsidR="00026B5B" w:rsidRPr="0028469C">
        <w:rPr>
          <w:rFonts w:ascii="Arial" w:hAnsi="Arial" w:cs="Arial"/>
          <w:noProof/>
          <w:sz w:val="22"/>
          <w:szCs w:val="22"/>
        </w:rPr>
        <w:t>b</w:t>
      </w:r>
      <w:r w:rsidR="002D158E">
        <w:rPr>
          <w:rFonts w:ascii="Arial" w:hAnsi="Arial" w:cs="Arial"/>
          <w:noProof/>
          <w:sz w:val="22"/>
          <w:szCs w:val="22"/>
        </w:rPr>
        <w:t>)</w:t>
      </w:r>
      <w:r w:rsidR="00026B5B" w:rsidRPr="0028469C">
        <w:rPr>
          <w:rFonts w:ascii="Arial" w:hAnsi="Arial" w:cs="Arial"/>
          <w:noProof/>
          <w:sz w:val="22"/>
          <w:szCs w:val="22"/>
        </w:rPr>
        <w:t xml:space="preserve"> RODO.</w:t>
      </w:r>
    </w:p>
    <w:p w14:paraId="5F4A46E2" w14:textId="77777777" w:rsidR="00026B5B" w:rsidRPr="0028469C" w:rsidRDefault="00026B5B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66381FC3" w14:textId="77777777" w:rsidR="00621DCD" w:rsidRDefault="00621DCD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3F8E3DB1" w14:textId="7D98B3D6" w:rsidR="008D180D" w:rsidRPr="0028469C" w:rsidRDefault="0079761F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b/>
          <w:sz w:val="22"/>
          <w:szCs w:val="22"/>
        </w:rPr>
        <w:t>§</w:t>
      </w:r>
      <w:r w:rsidR="008D180D" w:rsidRPr="0028469C">
        <w:rPr>
          <w:rFonts w:ascii="Arial" w:hAnsi="Arial" w:cs="Arial"/>
          <w:b/>
          <w:sz w:val="22"/>
          <w:szCs w:val="22"/>
        </w:rPr>
        <w:t>1</w:t>
      </w:r>
      <w:r w:rsidR="00026B5B" w:rsidRPr="0028469C">
        <w:rPr>
          <w:rFonts w:ascii="Arial" w:hAnsi="Arial" w:cs="Arial"/>
          <w:b/>
          <w:sz w:val="22"/>
          <w:szCs w:val="22"/>
        </w:rPr>
        <w:t>4</w:t>
      </w:r>
    </w:p>
    <w:p w14:paraId="4EE1973A" w14:textId="77777777" w:rsidR="008D180D" w:rsidRPr="0028469C" w:rsidRDefault="008D180D" w:rsidP="00835213">
      <w:pPr>
        <w:pStyle w:val="Tekstpodstawowy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Strony umowy zobowiązane są zawiadamiać się wzajemnie o zmianie adresu i przyjmują </w:t>
      </w:r>
      <w:r w:rsidR="0080129B" w:rsidRPr="0028469C">
        <w:rPr>
          <w:rFonts w:ascii="Arial" w:hAnsi="Arial" w:cs="Arial"/>
          <w:sz w:val="22"/>
          <w:szCs w:val="22"/>
        </w:rPr>
        <w:br/>
      </w:r>
      <w:r w:rsidRPr="0028469C">
        <w:rPr>
          <w:rFonts w:ascii="Arial" w:hAnsi="Arial" w:cs="Arial"/>
          <w:sz w:val="22"/>
          <w:szCs w:val="22"/>
        </w:rPr>
        <w:t>do wiadomości i stosowania, że korespondencję wysłaną na adres wskazany na wstępie umowy albo wskazany w zawiadomieniu uważa się za dostarczoną z dniem jej odbioru albo z upływem 7 dni od daty pierwszego awizo.</w:t>
      </w:r>
    </w:p>
    <w:p w14:paraId="3F736370" w14:textId="3D3618AD" w:rsidR="008D180D" w:rsidRPr="0028469C" w:rsidRDefault="008D180D" w:rsidP="00835213">
      <w:pPr>
        <w:pStyle w:val="Tekstpodstawowy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 sprawach nieuregulowanych niniejszą Umową mają zastosowanie przepisy</w:t>
      </w:r>
      <w:r w:rsidR="000951E6" w:rsidRPr="0028469C">
        <w:rPr>
          <w:rFonts w:ascii="Arial" w:hAnsi="Arial" w:cs="Arial"/>
          <w:sz w:val="22"/>
          <w:szCs w:val="22"/>
        </w:rPr>
        <w:t xml:space="preserve"> </w:t>
      </w:r>
      <w:r w:rsidR="00F3413A">
        <w:rPr>
          <w:rFonts w:ascii="Arial" w:hAnsi="Arial" w:cs="Arial"/>
          <w:sz w:val="22"/>
          <w:szCs w:val="22"/>
        </w:rPr>
        <w:t xml:space="preserve">Kodeksu Cywilnego, </w:t>
      </w:r>
      <w:r w:rsidR="00F3413A" w:rsidRPr="00047EF3">
        <w:rPr>
          <w:rFonts w:ascii="Arial" w:hAnsi="Arial" w:cs="Arial"/>
          <w:sz w:val="22"/>
          <w:szCs w:val="22"/>
        </w:rPr>
        <w:t xml:space="preserve">ustawy o prawie </w:t>
      </w:r>
      <w:r w:rsidR="00047EF3">
        <w:rPr>
          <w:rFonts w:ascii="Arial" w:hAnsi="Arial" w:cs="Arial"/>
          <w:sz w:val="22"/>
          <w:szCs w:val="22"/>
        </w:rPr>
        <w:t xml:space="preserve">autorskim i prawach pokrewnych </w:t>
      </w:r>
      <w:r w:rsidR="00F3413A" w:rsidRPr="00047EF3">
        <w:rPr>
          <w:rFonts w:ascii="Arial" w:hAnsi="Arial" w:cs="Arial"/>
          <w:sz w:val="22"/>
          <w:szCs w:val="22"/>
        </w:rPr>
        <w:t>oraz ustawy Prawo</w:t>
      </w:r>
      <w:r w:rsidR="0027588B">
        <w:rPr>
          <w:rFonts w:ascii="Arial" w:hAnsi="Arial" w:cs="Arial"/>
          <w:sz w:val="22"/>
          <w:szCs w:val="22"/>
        </w:rPr>
        <w:t> </w:t>
      </w:r>
      <w:r w:rsidR="00F3413A" w:rsidRPr="00047EF3">
        <w:rPr>
          <w:rFonts w:ascii="Arial" w:hAnsi="Arial" w:cs="Arial"/>
          <w:sz w:val="22"/>
          <w:szCs w:val="22"/>
        </w:rPr>
        <w:t>budowlane.</w:t>
      </w:r>
    </w:p>
    <w:p w14:paraId="48BA9195" w14:textId="55A5E097" w:rsidR="00113197" w:rsidRDefault="00113197" w:rsidP="00835213">
      <w:pPr>
        <w:spacing w:line="288" w:lineRule="auto"/>
        <w:ind w:left="284" w:hanging="284"/>
        <w:rPr>
          <w:rFonts w:ascii="Arial" w:hAnsi="Arial" w:cs="Arial"/>
          <w:sz w:val="22"/>
          <w:szCs w:val="22"/>
        </w:rPr>
      </w:pPr>
    </w:p>
    <w:p w14:paraId="57A5F631" w14:textId="77777777" w:rsidR="00047EF3" w:rsidRPr="0028469C" w:rsidRDefault="00047EF3" w:rsidP="00835213">
      <w:pPr>
        <w:spacing w:line="288" w:lineRule="auto"/>
        <w:ind w:left="284" w:hanging="284"/>
        <w:rPr>
          <w:rFonts w:ascii="Arial" w:hAnsi="Arial" w:cs="Arial"/>
          <w:sz w:val="22"/>
          <w:szCs w:val="22"/>
        </w:rPr>
      </w:pPr>
    </w:p>
    <w:p w14:paraId="2D8158BA" w14:textId="77777777" w:rsidR="0027588B" w:rsidRDefault="0027588B">
      <w:pPr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86FEF6D" w14:textId="027DC1D2" w:rsidR="008D180D" w:rsidRPr="00047EF3" w:rsidRDefault="0079761F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047EF3">
        <w:rPr>
          <w:rFonts w:ascii="Arial" w:hAnsi="Arial" w:cs="Arial"/>
          <w:b/>
          <w:sz w:val="22"/>
          <w:szCs w:val="22"/>
        </w:rPr>
        <w:lastRenderedPageBreak/>
        <w:t>§</w:t>
      </w:r>
      <w:r w:rsidR="008D180D" w:rsidRPr="00047EF3">
        <w:rPr>
          <w:rFonts w:ascii="Arial" w:hAnsi="Arial" w:cs="Arial"/>
          <w:b/>
          <w:sz w:val="22"/>
          <w:szCs w:val="22"/>
        </w:rPr>
        <w:t>1</w:t>
      </w:r>
      <w:r w:rsidR="00026B5B" w:rsidRPr="00047EF3">
        <w:rPr>
          <w:rFonts w:ascii="Arial" w:hAnsi="Arial" w:cs="Arial"/>
          <w:b/>
          <w:sz w:val="22"/>
          <w:szCs w:val="22"/>
        </w:rPr>
        <w:t>5</w:t>
      </w:r>
    </w:p>
    <w:p w14:paraId="3940EA76" w14:textId="77777777" w:rsidR="00B831E9" w:rsidRPr="0027588B" w:rsidRDefault="00B831E9" w:rsidP="00835213">
      <w:pPr>
        <w:pStyle w:val="Tekstpodstawowy3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27588B">
        <w:rPr>
          <w:rFonts w:ascii="Arial" w:hAnsi="Arial" w:cs="Arial"/>
          <w:sz w:val="22"/>
          <w:szCs w:val="22"/>
        </w:rPr>
        <w:t>Integralne części składowe umowy stanowią ponadto:</w:t>
      </w:r>
    </w:p>
    <w:p w14:paraId="0A6F7DBF" w14:textId="429A1156" w:rsidR="00B831E9" w:rsidRPr="0027588B" w:rsidRDefault="00047EF3" w:rsidP="00835213">
      <w:pPr>
        <w:pStyle w:val="Tekstpodstawowy3"/>
        <w:numPr>
          <w:ilvl w:val="0"/>
          <w:numId w:val="8"/>
        </w:numPr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588B">
        <w:rPr>
          <w:rFonts w:ascii="Arial" w:hAnsi="Arial" w:cs="Arial"/>
          <w:sz w:val="22"/>
          <w:szCs w:val="22"/>
        </w:rPr>
        <w:t>Zapytanie ofertowe z dnia 7 kwietnia 2021 r.</w:t>
      </w:r>
    </w:p>
    <w:p w14:paraId="7237C9CC" w14:textId="580980E0" w:rsidR="00B831E9" w:rsidRPr="0027588B" w:rsidRDefault="00047EF3" w:rsidP="00835213">
      <w:pPr>
        <w:pStyle w:val="Tekstpodstawowy3"/>
        <w:numPr>
          <w:ilvl w:val="0"/>
          <w:numId w:val="8"/>
        </w:numPr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588B">
        <w:rPr>
          <w:rFonts w:ascii="Arial" w:hAnsi="Arial" w:cs="Arial"/>
          <w:sz w:val="22"/>
          <w:szCs w:val="22"/>
        </w:rPr>
        <w:t xml:space="preserve">Oferta Wykonawcy </w:t>
      </w:r>
      <w:r w:rsidR="00F22E41" w:rsidRPr="0027588B">
        <w:rPr>
          <w:rFonts w:ascii="Arial" w:hAnsi="Arial" w:cs="Arial"/>
          <w:sz w:val="22"/>
          <w:szCs w:val="22"/>
        </w:rPr>
        <w:t>z dnia ………………..</w:t>
      </w:r>
    </w:p>
    <w:p w14:paraId="24C2CFDD" w14:textId="4467EE54" w:rsidR="00F22E41" w:rsidRDefault="00F22E41" w:rsidP="00835213">
      <w:pPr>
        <w:spacing w:line="288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22EE29B" w14:textId="77777777" w:rsidR="00047EF3" w:rsidRPr="00047EF3" w:rsidRDefault="00047EF3" w:rsidP="00835213">
      <w:pPr>
        <w:spacing w:line="288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355260F" w14:textId="6DB71C3A" w:rsidR="00B831E9" w:rsidRPr="0028469C" w:rsidRDefault="00B831E9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b/>
          <w:sz w:val="22"/>
          <w:szCs w:val="22"/>
        </w:rPr>
        <w:t>§16</w:t>
      </w:r>
    </w:p>
    <w:p w14:paraId="34A1D4A2" w14:textId="77777777" w:rsidR="00B831E9" w:rsidRPr="0028469C" w:rsidRDefault="008D180D" w:rsidP="00835213">
      <w:pPr>
        <w:pStyle w:val="Tekstpodstawowy3"/>
        <w:numPr>
          <w:ilvl w:val="0"/>
          <w:numId w:val="36"/>
        </w:numPr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Spory wynikłe na tle umowy rozstrzygać będzie Sąd właściwy rzeczowo i miejscowo </w:t>
      </w:r>
      <w:r w:rsidR="00264D25" w:rsidRPr="0028469C">
        <w:rPr>
          <w:rFonts w:ascii="Arial" w:hAnsi="Arial" w:cs="Arial"/>
          <w:sz w:val="22"/>
          <w:szCs w:val="22"/>
        </w:rPr>
        <w:br/>
      </w:r>
      <w:r w:rsidRPr="0028469C">
        <w:rPr>
          <w:rFonts w:ascii="Arial" w:hAnsi="Arial" w:cs="Arial"/>
          <w:sz w:val="22"/>
          <w:szCs w:val="22"/>
        </w:rPr>
        <w:t>dla Zamawiającego.</w:t>
      </w:r>
      <w:r w:rsidR="00B831E9" w:rsidRPr="0028469C">
        <w:rPr>
          <w:rFonts w:ascii="Arial" w:hAnsi="Arial" w:cs="Arial"/>
          <w:sz w:val="22"/>
          <w:szCs w:val="22"/>
        </w:rPr>
        <w:t xml:space="preserve"> </w:t>
      </w:r>
    </w:p>
    <w:p w14:paraId="3F6713C2" w14:textId="22CBE0DA" w:rsidR="008D180D" w:rsidRPr="0028469C" w:rsidRDefault="00B831E9" w:rsidP="00835213">
      <w:pPr>
        <w:pStyle w:val="Tekstpodstawowy3"/>
        <w:numPr>
          <w:ilvl w:val="0"/>
          <w:numId w:val="36"/>
        </w:numPr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>Wykonawca nie może przenieść praw i obowiązków wynikających z niniejszej Umowy na</w:t>
      </w:r>
      <w:r w:rsidR="0027588B">
        <w:rPr>
          <w:rFonts w:ascii="Arial" w:hAnsi="Arial" w:cs="Arial"/>
          <w:sz w:val="22"/>
          <w:szCs w:val="22"/>
        </w:rPr>
        <w:t> </w:t>
      </w:r>
      <w:r w:rsidRPr="0028469C">
        <w:rPr>
          <w:rFonts w:ascii="Arial" w:hAnsi="Arial" w:cs="Arial"/>
          <w:sz w:val="22"/>
          <w:szCs w:val="22"/>
        </w:rPr>
        <w:t>rzecz osób trzecich bez zgody Zamawiającego wyrażonej na piśmie pod rygorem nieważności.</w:t>
      </w:r>
    </w:p>
    <w:p w14:paraId="706DC933" w14:textId="4B3C2969" w:rsidR="008D180D" w:rsidRPr="0028469C" w:rsidRDefault="008D180D" w:rsidP="00835213">
      <w:pPr>
        <w:pStyle w:val="Tekstpodstawowy3"/>
        <w:numPr>
          <w:ilvl w:val="0"/>
          <w:numId w:val="36"/>
        </w:numPr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Wszelkie zmiany niniejszej </w:t>
      </w:r>
      <w:r w:rsidR="00A16286">
        <w:rPr>
          <w:rFonts w:ascii="Arial" w:hAnsi="Arial" w:cs="Arial"/>
          <w:sz w:val="22"/>
          <w:szCs w:val="22"/>
        </w:rPr>
        <w:t>U</w:t>
      </w:r>
      <w:r w:rsidRPr="0028469C">
        <w:rPr>
          <w:rFonts w:ascii="Arial" w:hAnsi="Arial" w:cs="Arial"/>
          <w:sz w:val="22"/>
          <w:szCs w:val="22"/>
        </w:rPr>
        <w:t>mowy wymagają zachowania formy pisemnej pod rygorem nieważnośc</w:t>
      </w:r>
      <w:r w:rsidR="00A16286">
        <w:rPr>
          <w:rFonts w:ascii="Arial" w:hAnsi="Arial" w:cs="Arial"/>
          <w:sz w:val="22"/>
          <w:szCs w:val="22"/>
        </w:rPr>
        <w:t xml:space="preserve">i oraz akceptacji obu Stron. </w:t>
      </w:r>
    </w:p>
    <w:p w14:paraId="3ECC8D8F" w14:textId="1878378A" w:rsidR="008D180D" w:rsidRDefault="008D180D" w:rsidP="00835213">
      <w:pPr>
        <w:spacing w:line="288" w:lineRule="auto"/>
        <w:rPr>
          <w:rFonts w:ascii="Arial" w:hAnsi="Arial" w:cs="Arial"/>
          <w:sz w:val="22"/>
          <w:szCs w:val="22"/>
        </w:rPr>
      </w:pPr>
    </w:p>
    <w:p w14:paraId="56F7587D" w14:textId="77777777" w:rsidR="00047EF3" w:rsidRPr="0028469C" w:rsidRDefault="00047EF3" w:rsidP="00835213">
      <w:pPr>
        <w:spacing w:line="288" w:lineRule="auto"/>
        <w:rPr>
          <w:rFonts w:ascii="Arial" w:hAnsi="Arial" w:cs="Arial"/>
          <w:sz w:val="22"/>
          <w:szCs w:val="22"/>
        </w:rPr>
      </w:pPr>
    </w:p>
    <w:p w14:paraId="485F6D4F" w14:textId="77777777" w:rsidR="008D180D" w:rsidRPr="0028469C" w:rsidRDefault="008D180D" w:rsidP="0083521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469C">
        <w:rPr>
          <w:rFonts w:ascii="Arial" w:hAnsi="Arial" w:cs="Arial"/>
          <w:b/>
          <w:sz w:val="22"/>
          <w:szCs w:val="22"/>
        </w:rPr>
        <w:t>§1</w:t>
      </w:r>
      <w:r w:rsidR="00B831E9" w:rsidRPr="0028469C">
        <w:rPr>
          <w:rFonts w:ascii="Arial" w:hAnsi="Arial" w:cs="Arial"/>
          <w:b/>
          <w:sz w:val="22"/>
          <w:szCs w:val="22"/>
        </w:rPr>
        <w:t>7</w:t>
      </w:r>
      <w:r w:rsidRPr="0028469C">
        <w:rPr>
          <w:rFonts w:ascii="Arial" w:hAnsi="Arial" w:cs="Arial"/>
          <w:b/>
          <w:sz w:val="22"/>
          <w:szCs w:val="22"/>
        </w:rPr>
        <w:t xml:space="preserve"> </w:t>
      </w:r>
    </w:p>
    <w:p w14:paraId="0FF138AF" w14:textId="77777777" w:rsidR="008D180D" w:rsidRPr="0028469C" w:rsidRDefault="008D180D" w:rsidP="00835213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28469C">
        <w:rPr>
          <w:rFonts w:ascii="Arial" w:hAnsi="Arial" w:cs="Arial"/>
          <w:sz w:val="22"/>
          <w:szCs w:val="22"/>
        </w:rPr>
        <w:t xml:space="preserve">Umowę sporządzono w trzech jednobrzmiących egzemplarzach, 1-egz. dla Wykonawcy </w:t>
      </w:r>
      <w:r w:rsidR="000A315C" w:rsidRPr="0028469C">
        <w:rPr>
          <w:rFonts w:ascii="Arial" w:hAnsi="Arial" w:cs="Arial"/>
          <w:sz w:val="22"/>
          <w:szCs w:val="22"/>
        </w:rPr>
        <w:br/>
      </w:r>
      <w:r w:rsidRPr="0028469C">
        <w:rPr>
          <w:rFonts w:ascii="Arial" w:hAnsi="Arial" w:cs="Arial"/>
          <w:sz w:val="22"/>
          <w:szCs w:val="22"/>
        </w:rPr>
        <w:t>i 2- egz. dla Zamawiającego.</w:t>
      </w:r>
    </w:p>
    <w:p w14:paraId="341841E7" w14:textId="1EC768FB" w:rsidR="002C079C" w:rsidRDefault="002C079C" w:rsidP="00835213">
      <w:pPr>
        <w:spacing w:line="288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63132A1E" w14:textId="7FB31FBD" w:rsidR="00047EF3" w:rsidRDefault="00047EF3" w:rsidP="00835213">
      <w:pPr>
        <w:spacing w:line="288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15D595B7" w14:textId="77777777" w:rsidR="00047EF3" w:rsidRPr="0028469C" w:rsidRDefault="00047EF3" w:rsidP="00835213">
      <w:pPr>
        <w:spacing w:line="288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1A51AD4" w14:textId="709F3856" w:rsidR="008D180D" w:rsidRPr="0028469C" w:rsidRDefault="008D180D" w:rsidP="00835213">
      <w:pPr>
        <w:spacing w:line="288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8469C">
        <w:rPr>
          <w:rFonts w:ascii="Arial" w:hAnsi="Arial" w:cs="Arial"/>
          <w:b/>
          <w:i/>
          <w:iCs/>
          <w:sz w:val="22"/>
          <w:szCs w:val="22"/>
        </w:rPr>
        <w:tab/>
        <w:t>WYKONAWCA:</w:t>
      </w:r>
      <w:r w:rsidRPr="0028469C">
        <w:rPr>
          <w:rFonts w:ascii="Arial" w:hAnsi="Arial" w:cs="Arial"/>
          <w:b/>
          <w:i/>
          <w:iCs/>
          <w:sz w:val="22"/>
          <w:szCs w:val="22"/>
        </w:rPr>
        <w:tab/>
      </w:r>
      <w:r w:rsidRPr="0028469C">
        <w:rPr>
          <w:rFonts w:ascii="Arial" w:hAnsi="Arial" w:cs="Arial"/>
          <w:b/>
          <w:i/>
          <w:iCs/>
          <w:sz w:val="22"/>
          <w:szCs w:val="22"/>
        </w:rPr>
        <w:tab/>
      </w:r>
      <w:r w:rsidRPr="0028469C">
        <w:rPr>
          <w:rFonts w:ascii="Arial" w:hAnsi="Arial" w:cs="Arial"/>
          <w:b/>
          <w:i/>
          <w:iCs/>
          <w:sz w:val="22"/>
          <w:szCs w:val="22"/>
        </w:rPr>
        <w:tab/>
      </w:r>
      <w:r w:rsidRPr="0028469C">
        <w:rPr>
          <w:rFonts w:ascii="Arial" w:hAnsi="Arial" w:cs="Arial"/>
          <w:b/>
          <w:i/>
          <w:iCs/>
          <w:sz w:val="22"/>
          <w:szCs w:val="22"/>
        </w:rPr>
        <w:tab/>
      </w:r>
      <w:r w:rsidRPr="0028469C">
        <w:rPr>
          <w:rFonts w:ascii="Arial" w:hAnsi="Arial" w:cs="Arial"/>
          <w:b/>
          <w:i/>
          <w:iCs/>
          <w:sz w:val="22"/>
          <w:szCs w:val="22"/>
        </w:rPr>
        <w:tab/>
      </w:r>
      <w:r w:rsidRPr="0028469C">
        <w:rPr>
          <w:rFonts w:ascii="Arial" w:hAnsi="Arial" w:cs="Arial"/>
          <w:b/>
          <w:i/>
          <w:iCs/>
          <w:sz w:val="22"/>
          <w:szCs w:val="22"/>
        </w:rPr>
        <w:tab/>
        <w:t>ZAMAWIAJĄCY:</w:t>
      </w:r>
    </w:p>
    <w:p w14:paraId="5602FDAC" w14:textId="0C72B783" w:rsidR="008D180D" w:rsidRDefault="008D180D" w:rsidP="0078261C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7F6D696" w14:textId="43930299" w:rsidR="00A03012" w:rsidRDefault="00A03012" w:rsidP="0078261C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BE630AD" w14:textId="77777777" w:rsidR="00621DCD" w:rsidRDefault="00621DCD" w:rsidP="0028469C">
      <w:pPr>
        <w:pStyle w:val="Z5-W1-1"/>
        <w:tabs>
          <w:tab w:val="clear" w:pos="9072"/>
          <w:tab w:val="left" w:pos="0"/>
        </w:tabs>
        <w:spacing w:after="0" w:line="240" w:lineRule="auto"/>
        <w:ind w:left="0" w:firstLine="0"/>
        <w:jc w:val="left"/>
        <w:rPr>
          <w:i/>
        </w:rPr>
      </w:pPr>
    </w:p>
    <w:p w14:paraId="4F2F3940" w14:textId="77777777" w:rsidR="00621DCD" w:rsidRDefault="00621DCD" w:rsidP="0028469C">
      <w:pPr>
        <w:pStyle w:val="Z5-W1-1"/>
        <w:tabs>
          <w:tab w:val="clear" w:pos="9072"/>
          <w:tab w:val="left" w:pos="0"/>
        </w:tabs>
        <w:spacing w:after="0" w:line="240" w:lineRule="auto"/>
        <w:ind w:left="0" w:firstLine="0"/>
        <w:jc w:val="left"/>
        <w:rPr>
          <w:i/>
        </w:rPr>
      </w:pPr>
    </w:p>
    <w:p w14:paraId="5A78EBBF" w14:textId="77777777" w:rsidR="00621DCD" w:rsidRDefault="00621DCD" w:rsidP="0028469C">
      <w:pPr>
        <w:pStyle w:val="Z5-W1-1"/>
        <w:tabs>
          <w:tab w:val="clear" w:pos="9072"/>
          <w:tab w:val="left" w:pos="0"/>
        </w:tabs>
        <w:spacing w:after="0" w:line="240" w:lineRule="auto"/>
        <w:ind w:left="0" w:firstLine="0"/>
        <w:jc w:val="left"/>
        <w:rPr>
          <w:i/>
        </w:rPr>
      </w:pPr>
    </w:p>
    <w:p w14:paraId="45A5AE11" w14:textId="77777777" w:rsidR="00621DCD" w:rsidRDefault="00621DCD" w:rsidP="0028469C">
      <w:pPr>
        <w:pStyle w:val="Z5-W1-1"/>
        <w:tabs>
          <w:tab w:val="clear" w:pos="9072"/>
          <w:tab w:val="left" w:pos="0"/>
        </w:tabs>
        <w:spacing w:after="0" w:line="240" w:lineRule="auto"/>
        <w:ind w:left="0" w:firstLine="0"/>
        <w:jc w:val="left"/>
        <w:rPr>
          <w:i/>
        </w:rPr>
      </w:pPr>
    </w:p>
    <w:p w14:paraId="0DFB789C" w14:textId="77777777" w:rsidR="00621DCD" w:rsidRDefault="00621DCD" w:rsidP="0028469C">
      <w:pPr>
        <w:pStyle w:val="Z5-W1-1"/>
        <w:tabs>
          <w:tab w:val="clear" w:pos="9072"/>
          <w:tab w:val="left" w:pos="0"/>
        </w:tabs>
        <w:spacing w:after="0" w:line="240" w:lineRule="auto"/>
        <w:ind w:left="0" w:firstLine="0"/>
        <w:jc w:val="left"/>
        <w:rPr>
          <w:i/>
        </w:rPr>
      </w:pPr>
    </w:p>
    <w:p w14:paraId="7A18652F" w14:textId="77777777" w:rsidR="00621DCD" w:rsidRDefault="00621DCD" w:rsidP="0028469C">
      <w:pPr>
        <w:pStyle w:val="Z5-W1-1"/>
        <w:tabs>
          <w:tab w:val="clear" w:pos="9072"/>
          <w:tab w:val="left" w:pos="0"/>
        </w:tabs>
        <w:spacing w:after="0" w:line="240" w:lineRule="auto"/>
        <w:ind w:left="0" w:firstLine="0"/>
        <w:jc w:val="left"/>
        <w:rPr>
          <w:i/>
        </w:rPr>
      </w:pPr>
    </w:p>
    <w:p w14:paraId="24B4FC56" w14:textId="77777777" w:rsidR="00621DCD" w:rsidRDefault="00621DCD" w:rsidP="0028469C">
      <w:pPr>
        <w:pStyle w:val="Z5-W1-1"/>
        <w:tabs>
          <w:tab w:val="clear" w:pos="9072"/>
          <w:tab w:val="left" w:pos="0"/>
        </w:tabs>
        <w:spacing w:after="0" w:line="240" w:lineRule="auto"/>
        <w:ind w:left="0" w:firstLine="0"/>
        <w:jc w:val="left"/>
        <w:rPr>
          <w:i/>
        </w:rPr>
      </w:pPr>
    </w:p>
    <w:p w14:paraId="38922854" w14:textId="77777777" w:rsidR="00621DCD" w:rsidRDefault="00621DCD" w:rsidP="0028469C">
      <w:pPr>
        <w:pStyle w:val="Z5-W1-1"/>
        <w:tabs>
          <w:tab w:val="clear" w:pos="9072"/>
          <w:tab w:val="left" w:pos="0"/>
        </w:tabs>
        <w:spacing w:after="0" w:line="240" w:lineRule="auto"/>
        <w:ind w:left="0" w:firstLine="0"/>
        <w:jc w:val="left"/>
        <w:rPr>
          <w:i/>
        </w:rPr>
      </w:pPr>
    </w:p>
    <w:p w14:paraId="6421EE27" w14:textId="77777777" w:rsidR="00621DCD" w:rsidRDefault="00621DCD" w:rsidP="0028469C">
      <w:pPr>
        <w:pStyle w:val="Z5-W1-1"/>
        <w:tabs>
          <w:tab w:val="clear" w:pos="9072"/>
          <w:tab w:val="left" w:pos="0"/>
        </w:tabs>
        <w:spacing w:after="0" w:line="240" w:lineRule="auto"/>
        <w:ind w:left="0" w:firstLine="0"/>
        <w:jc w:val="left"/>
        <w:rPr>
          <w:i/>
        </w:rPr>
      </w:pPr>
    </w:p>
    <w:p w14:paraId="7597BB25" w14:textId="77777777" w:rsidR="00621DCD" w:rsidRDefault="00621DCD" w:rsidP="0028469C">
      <w:pPr>
        <w:pStyle w:val="Z5-W1-1"/>
        <w:tabs>
          <w:tab w:val="clear" w:pos="9072"/>
          <w:tab w:val="left" w:pos="0"/>
        </w:tabs>
        <w:spacing w:after="0" w:line="240" w:lineRule="auto"/>
        <w:ind w:left="0" w:firstLine="0"/>
        <w:jc w:val="left"/>
        <w:rPr>
          <w:i/>
        </w:rPr>
      </w:pPr>
    </w:p>
    <w:p w14:paraId="0DA6D549" w14:textId="77777777" w:rsidR="00621DCD" w:rsidRDefault="00621DCD" w:rsidP="0028469C">
      <w:pPr>
        <w:pStyle w:val="Z5-W1-1"/>
        <w:tabs>
          <w:tab w:val="clear" w:pos="9072"/>
          <w:tab w:val="left" w:pos="0"/>
        </w:tabs>
        <w:spacing w:after="0" w:line="240" w:lineRule="auto"/>
        <w:ind w:left="0" w:firstLine="0"/>
        <w:jc w:val="left"/>
        <w:rPr>
          <w:i/>
        </w:rPr>
      </w:pPr>
    </w:p>
    <w:p w14:paraId="413133B7" w14:textId="77777777" w:rsidR="00621DCD" w:rsidRDefault="00621DCD" w:rsidP="0028469C">
      <w:pPr>
        <w:pStyle w:val="Z5-W1-1"/>
        <w:tabs>
          <w:tab w:val="clear" w:pos="9072"/>
          <w:tab w:val="left" w:pos="0"/>
        </w:tabs>
        <w:spacing w:after="0" w:line="240" w:lineRule="auto"/>
        <w:ind w:left="0" w:firstLine="0"/>
        <w:jc w:val="left"/>
        <w:rPr>
          <w:i/>
        </w:rPr>
      </w:pPr>
    </w:p>
    <w:p w14:paraId="04E1D7E2" w14:textId="77777777" w:rsidR="00621DCD" w:rsidRDefault="00621DCD" w:rsidP="0028469C">
      <w:pPr>
        <w:pStyle w:val="Z5-W1-1"/>
        <w:tabs>
          <w:tab w:val="clear" w:pos="9072"/>
          <w:tab w:val="left" w:pos="0"/>
        </w:tabs>
        <w:spacing w:after="0" w:line="240" w:lineRule="auto"/>
        <w:ind w:left="0" w:firstLine="0"/>
        <w:jc w:val="left"/>
        <w:rPr>
          <w:i/>
        </w:rPr>
      </w:pPr>
    </w:p>
    <w:p w14:paraId="600D8B03" w14:textId="77777777" w:rsidR="00621DCD" w:rsidRDefault="00621DCD" w:rsidP="0028469C">
      <w:pPr>
        <w:pStyle w:val="Z5-W1-1"/>
        <w:tabs>
          <w:tab w:val="clear" w:pos="9072"/>
          <w:tab w:val="left" w:pos="0"/>
        </w:tabs>
        <w:spacing w:after="0" w:line="240" w:lineRule="auto"/>
        <w:ind w:left="0" w:firstLine="0"/>
        <w:jc w:val="left"/>
        <w:rPr>
          <w:i/>
        </w:rPr>
      </w:pPr>
    </w:p>
    <w:p w14:paraId="40D87617" w14:textId="230FD7C0" w:rsidR="008D180D" w:rsidRPr="002F3C00" w:rsidRDefault="008D180D" w:rsidP="0028469C">
      <w:pPr>
        <w:pStyle w:val="Z5-W1-1"/>
        <w:tabs>
          <w:tab w:val="left" w:pos="0"/>
        </w:tabs>
        <w:spacing w:after="0" w:line="240" w:lineRule="auto"/>
        <w:ind w:left="0" w:firstLine="0"/>
        <w:jc w:val="left"/>
        <w:rPr>
          <w:i/>
        </w:rPr>
      </w:pPr>
    </w:p>
    <w:sectPr w:rsidR="008D180D" w:rsidRPr="002F3C00" w:rsidSect="0072667D">
      <w:headerReference w:type="default" r:id="rId8"/>
      <w:footerReference w:type="default" r:id="rId9"/>
      <w:pgSz w:w="11906" w:h="16838" w:code="9"/>
      <w:pgMar w:top="1417" w:right="1417" w:bottom="993" w:left="1417" w:header="426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4A012" w14:textId="77777777" w:rsidR="000463FC" w:rsidRDefault="000463FC">
      <w:r>
        <w:separator/>
      </w:r>
    </w:p>
  </w:endnote>
  <w:endnote w:type="continuationSeparator" w:id="0">
    <w:p w14:paraId="441C9ED1" w14:textId="77777777" w:rsidR="000463FC" w:rsidRDefault="0004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DCF3C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F610" w14:textId="77777777" w:rsidR="002F3C00" w:rsidRDefault="002F3C00">
    <w:pPr>
      <w:pStyle w:val="Stopka"/>
      <w:pBdr>
        <w:bottom w:val="single" w:sz="6" w:space="1" w:color="auto"/>
      </w:pBdr>
      <w:jc w:val="right"/>
    </w:pPr>
  </w:p>
  <w:p w14:paraId="60FF73FD" w14:textId="2D43DDF7" w:rsidR="0080129B" w:rsidRPr="002F3C00" w:rsidRDefault="0080129B">
    <w:pPr>
      <w:pStyle w:val="Stopka"/>
      <w:jc w:val="right"/>
      <w:rPr>
        <w:rFonts w:ascii="Arial" w:hAnsi="Arial" w:cs="Arial"/>
        <w:sz w:val="18"/>
        <w:szCs w:val="18"/>
      </w:rPr>
    </w:pPr>
    <w:r w:rsidRPr="002F3C00">
      <w:rPr>
        <w:rFonts w:ascii="Arial" w:hAnsi="Arial" w:cs="Arial"/>
        <w:sz w:val="18"/>
        <w:szCs w:val="18"/>
      </w:rPr>
      <w:fldChar w:fldCharType="begin"/>
    </w:r>
    <w:r w:rsidRPr="002F3C00">
      <w:rPr>
        <w:rFonts w:ascii="Arial" w:hAnsi="Arial" w:cs="Arial"/>
        <w:sz w:val="18"/>
        <w:szCs w:val="18"/>
      </w:rPr>
      <w:instrText>PAGE   \* MERGEFORMAT</w:instrText>
    </w:r>
    <w:r w:rsidRPr="002F3C00">
      <w:rPr>
        <w:rFonts w:ascii="Arial" w:hAnsi="Arial" w:cs="Arial"/>
        <w:sz w:val="18"/>
        <w:szCs w:val="18"/>
      </w:rPr>
      <w:fldChar w:fldCharType="separate"/>
    </w:r>
    <w:r w:rsidR="00047EF3">
      <w:rPr>
        <w:rFonts w:ascii="Arial" w:hAnsi="Arial" w:cs="Arial"/>
        <w:noProof/>
        <w:sz w:val="18"/>
        <w:szCs w:val="18"/>
      </w:rPr>
      <w:t>12</w:t>
    </w:r>
    <w:r w:rsidRPr="002F3C00">
      <w:rPr>
        <w:rFonts w:ascii="Arial" w:hAnsi="Arial" w:cs="Arial"/>
        <w:noProof/>
        <w:sz w:val="18"/>
        <w:szCs w:val="18"/>
      </w:rPr>
      <w:fldChar w:fldCharType="end"/>
    </w:r>
  </w:p>
  <w:p w14:paraId="4311A93F" w14:textId="77777777" w:rsidR="0080129B" w:rsidRDefault="0080129B">
    <w:pPr>
      <w:pStyle w:val="Stopka"/>
      <w:spacing w:before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75804" w14:textId="77777777" w:rsidR="000463FC" w:rsidRDefault="000463FC">
      <w:r>
        <w:separator/>
      </w:r>
    </w:p>
  </w:footnote>
  <w:footnote w:type="continuationSeparator" w:id="0">
    <w:p w14:paraId="3F099BF6" w14:textId="77777777" w:rsidR="000463FC" w:rsidRDefault="0004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8E78" w14:textId="4FBFEEF9" w:rsidR="0080129B" w:rsidRPr="0028469C" w:rsidRDefault="00EB46D7" w:rsidP="0028469C">
    <w:pPr>
      <w:pStyle w:val="Nagwek"/>
      <w:tabs>
        <w:tab w:val="clear" w:pos="9072"/>
        <w:tab w:val="center" w:pos="4678"/>
        <w:tab w:val="right" w:pos="9214"/>
        <w:tab w:val="right" w:pos="9356"/>
      </w:tabs>
      <w:spacing w:after="60"/>
      <w:ind w:left="-142" w:right="-142"/>
      <w:rPr>
        <w:rFonts w:ascii="Arial" w:hAnsi="Arial" w:cs="Arial"/>
        <w:b/>
        <w:smallCaps/>
        <w:spacing w:val="14"/>
      </w:rPr>
    </w:pPr>
    <w:r>
      <w:rPr>
        <w:b/>
        <w:smallCaps/>
        <w:spacing w:val="14"/>
      </w:rPr>
      <w:tab/>
    </w:r>
    <w:r w:rsidRPr="0028469C">
      <w:rPr>
        <w:rFonts w:ascii="Arial" w:hAnsi="Arial" w:cs="Arial"/>
        <w:b/>
        <w:smallCaps/>
        <w:spacing w:val="14"/>
      </w:rPr>
      <w:t xml:space="preserve">UMOWA nr </w:t>
    </w:r>
    <w:r w:rsidR="004F5368">
      <w:rPr>
        <w:rFonts w:ascii="Arial" w:hAnsi="Arial" w:cs="Arial"/>
        <w:b/>
        <w:smallCaps/>
        <w:spacing w:val="14"/>
      </w:rPr>
      <w:t>………………….</w:t>
    </w:r>
    <w:r w:rsidR="0080129B" w:rsidRPr="0028469C">
      <w:rPr>
        <w:rFonts w:ascii="Arial" w:hAnsi="Arial" w:cs="Arial"/>
        <w:b/>
        <w:smallCaps/>
        <w:spacing w:val="14"/>
      </w:rPr>
      <w:t xml:space="preserve"> </w:t>
    </w:r>
    <w:r w:rsidR="0080129B" w:rsidRPr="0028469C">
      <w:rPr>
        <w:rFonts w:ascii="Arial" w:hAnsi="Arial" w:cs="Arial"/>
        <w:b/>
        <w:smallCaps/>
        <w:spacing w:val="14"/>
      </w:rPr>
      <w:tab/>
    </w:r>
  </w:p>
  <w:p w14:paraId="2B443BA6" w14:textId="77777777" w:rsidR="00C14760" w:rsidRDefault="00680FC0" w:rsidP="00D765F9">
    <w:pPr>
      <w:ind w:left="-142" w:right="-141"/>
      <w:jc w:val="center"/>
      <w:rPr>
        <w:rFonts w:ascii="Arial" w:hAnsi="Arial" w:cs="Arial"/>
        <w:b/>
        <w:smallCaps/>
        <w:noProof/>
        <w:sz w:val="18"/>
        <w:szCs w:val="18"/>
      </w:rPr>
    </w:pPr>
    <w:r>
      <w:rPr>
        <w:rFonts w:ascii="Arial" w:hAnsi="Arial" w:cs="Arial"/>
        <w:b/>
        <w:smallCaps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47E73E0" wp14:editId="37EEFB91">
              <wp:simplePos x="0" y="0"/>
              <wp:positionH relativeFrom="margin">
                <wp:posOffset>5080</wp:posOffset>
              </wp:positionH>
              <wp:positionV relativeFrom="paragraph">
                <wp:posOffset>330463</wp:posOffset>
              </wp:positionV>
              <wp:extent cx="5740400" cy="0"/>
              <wp:effectExtent l="0" t="0" r="1270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740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362C1" id="Line 5" o:spid="_x0000_s1026" style="position:absolute;flip:x 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4pt,26pt" to="452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/n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">
              <w10:wrap anchorx="margin"/>
            </v:line>
          </w:pict>
        </mc:Fallback>
      </mc:AlternateContent>
    </w:r>
    <w:r w:rsidR="00D765F9" w:rsidRPr="00D765F9">
      <w:t xml:space="preserve"> </w:t>
    </w:r>
    <w:r w:rsidR="00D765F9" w:rsidRPr="00D765F9">
      <w:rPr>
        <w:rFonts w:ascii="Arial" w:hAnsi="Arial" w:cs="Arial"/>
        <w:b/>
        <w:smallCaps/>
        <w:noProof/>
        <w:sz w:val="18"/>
        <w:szCs w:val="18"/>
      </w:rPr>
      <w:t xml:space="preserve">Opracowanie dokumentacji projektowej dla kompleksu budynków mieszkalnych </w:t>
    </w:r>
  </w:p>
  <w:p w14:paraId="331C617B" w14:textId="61BD915A" w:rsidR="0080129B" w:rsidRDefault="00D765F9" w:rsidP="00D765F9">
    <w:pPr>
      <w:ind w:left="-142" w:right="-141"/>
      <w:jc w:val="center"/>
      <w:rPr>
        <w:b/>
        <w:smallCaps/>
        <w:sz w:val="18"/>
        <w:szCs w:val="18"/>
      </w:rPr>
    </w:pPr>
    <w:r w:rsidRPr="00D765F9">
      <w:rPr>
        <w:rFonts w:ascii="Arial" w:hAnsi="Arial" w:cs="Arial"/>
        <w:b/>
        <w:smallCaps/>
        <w:noProof/>
        <w:sz w:val="18"/>
        <w:szCs w:val="18"/>
      </w:rPr>
      <w:t>na wynajem p</w:t>
    </w:r>
    <w:r w:rsidR="00C452CA">
      <w:rPr>
        <w:rFonts w:ascii="Arial" w:hAnsi="Arial" w:cs="Arial"/>
        <w:b/>
        <w:smallCaps/>
        <w:noProof/>
        <w:sz w:val="18"/>
        <w:szCs w:val="18"/>
      </w:rPr>
      <w:t>rzy ul. Jana Długosza w Lesznie</w:t>
    </w:r>
    <w:r w:rsidR="0080129B">
      <w:rPr>
        <w:b/>
        <w:smallCap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A42"/>
    <w:multiLevelType w:val="multilevel"/>
    <w:tmpl w:val="68DE8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70A1"/>
    <w:multiLevelType w:val="hybridMultilevel"/>
    <w:tmpl w:val="6602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6B7D"/>
    <w:multiLevelType w:val="hybridMultilevel"/>
    <w:tmpl w:val="D844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4F0D"/>
    <w:multiLevelType w:val="hybridMultilevel"/>
    <w:tmpl w:val="DF4885F0"/>
    <w:name w:val="WW8Num232222"/>
    <w:lvl w:ilvl="0" w:tplc="BD32C4C0">
      <w:start w:val="1"/>
      <w:numFmt w:val="lowerLetter"/>
      <w:lvlText w:val="%1)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30A7"/>
    <w:multiLevelType w:val="hybridMultilevel"/>
    <w:tmpl w:val="492C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43609"/>
    <w:multiLevelType w:val="hybridMultilevel"/>
    <w:tmpl w:val="890E48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974F19"/>
    <w:multiLevelType w:val="hybridMultilevel"/>
    <w:tmpl w:val="8A405618"/>
    <w:lvl w:ilvl="0" w:tplc="F01609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16B71"/>
    <w:multiLevelType w:val="hybridMultilevel"/>
    <w:tmpl w:val="2E80723A"/>
    <w:lvl w:ilvl="0" w:tplc="344E1D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B6132"/>
    <w:multiLevelType w:val="hybridMultilevel"/>
    <w:tmpl w:val="E9DC37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626B4"/>
    <w:multiLevelType w:val="hybridMultilevel"/>
    <w:tmpl w:val="E294F07E"/>
    <w:lvl w:ilvl="0" w:tplc="542800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9357D6"/>
    <w:multiLevelType w:val="multilevel"/>
    <w:tmpl w:val="406CF9C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2C031E21"/>
    <w:multiLevelType w:val="hybridMultilevel"/>
    <w:tmpl w:val="FF8673D4"/>
    <w:lvl w:ilvl="0" w:tplc="0415000F">
      <w:start w:val="1"/>
      <w:numFmt w:val="decimal"/>
      <w:lvlText w:val="%1."/>
      <w:lvlJc w:val="left"/>
      <w:pPr>
        <w:ind w:left="180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76578"/>
    <w:multiLevelType w:val="hybridMultilevel"/>
    <w:tmpl w:val="D294F344"/>
    <w:lvl w:ilvl="0" w:tplc="A006A2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95E3E"/>
    <w:multiLevelType w:val="hybridMultilevel"/>
    <w:tmpl w:val="830E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C57DF"/>
    <w:multiLevelType w:val="hybridMultilevel"/>
    <w:tmpl w:val="BE3C80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B69746A"/>
    <w:multiLevelType w:val="hybridMultilevel"/>
    <w:tmpl w:val="02246FBA"/>
    <w:name w:val="WW8Num23222"/>
    <w:lvl w:ilvl="0" w:tplc="D552661C">
      <w:start w:val="1"/>
      <w:numFmt w:val="decimal"/>
      <w:lvlText w:val="%1)"/>
      <w:lvlJc w:val="left"/>
      <w:pPr>
        <w:ind w:left="172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0617C"/>
    <w:multiLevelType w:val="hybridMultilevel"/>
    <w:tmpl w:val="39FAA92E"/>
    <w:lvl w:ilvl="0" w:tplc="5428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77825"/>
    <w:multiLevelType w:val="hybridMultilevel"/>
    <w:tmpl w:val="E4C05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B3201"/>
    <w:multiLevelType w:val="multilevel"/>
    <w:tmpl w:val="0ECA9C4C"/>
    <w:name w:val="WW8Num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EC4CB6"/>
    <w:multiLevelType w:val="hybridMultilevel"/>
    <w:tmpl w:val="AAA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B3CA8"/>
    <w:multiLevelType w:val="multilevel"/>
    <w:tmpl w:val="76EEF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941B3"/>
    <w:multiLevelType w:val="hybridMultilevel"/>
    <w:tmpl w:val="76BC7CDA"/>
    <w:lvl w:ilvl="0" w:tplc="D4D8F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05691"/>
    <w:multiLevelType w:val="hybridMultilevel"/>
    <w:tmpl w:val="95C4E91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49260122"/>
    <w:multiLevelType w:val="hybridMultilevel"/>
    <w:tmpl w:val="0622B25C"/>
    <w:lvl w:ilvl="0" w:tplc="C2CC9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CED0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FC5259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C53AF"/>
    <w:multiLevelType w:val="hybridMultilevel"/>
    <w:tmpl w:val="5A527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035DB"/>
    <w:multiLevelType w:val="hybridMultilevel"/>
    <w:tmpl w:val="7C846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B343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44D89"/>
    <w:multiLevelType w:val="hybridMultilevel"/>
    <w:tmpl w:val="5CE67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3A35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C3075"/>
    <w:multiLevelType w:val="hybridMultilevel"/>
    <w:tmpl w:val="88583D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FC0AA8"/>
    <w:multiLevelType w:val="hybridMultilevel"/>
    <w:tmpl w:val="7048FBC6"/>
    <w:lvl w:ilvl="0" w:tplc="C3E6C5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6B343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A2FEE"/>
    <w:multiLevelType w:val="hybridMultilevel"/>
    <w:tmpl w:val="F266D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73AF6"/>
    <w:multiLevelType w:val="multilevel"/>
    <w:tmpl w:val="0B120FEA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21924F6"/>
    <w:multiLevelType w:val="hybridMultilevel"/>
    <w:tmpl w:val="33EC45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E01A6B"/>
    <w:multiLevelType w:val="hybridMultilevel"/>
    <w:tmpl w:val="EC003CE8"/>
    <w:lvl w:ilvl="0" w:tplc="04150011">
      <w:start w:val="1"/>
      <w:numFmt w:val="decimal"/>
      <w:lvlText w:val="%1)"/>
      <w:lvlJc w:val="left"/>
      <w:pPr>
        <w:ind w:left="180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D1F64"/>
    <w:multiLevelType w:val="hybridMultilevel"/>
    <w:tmpl w:val="AAA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30FBD"/>
    <w:multiLevelType w:val="hybridMultilevel"/>
    <w:tmpl w:val="E39A2A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37018B"/>
    <w:multiLevelType w:val="singleLevel"/>
    <w:tmpl w:val="C450D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6" w15:restartNumberingAfterBreak="0">
    <w:nsid w:val="6F4504DC"/>
    <w:multiLevelType w:val="hybridMultilevel"/>
    <w:tmpl w:val="519C2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04ACB"/>
    <w:multiLevelType w:val="hybridMultilevel"/>
    <w:tmpl w:val="EFBE1022"/>
    <w:lvl w:ilvl="0" w:tplc="4AF04E42">
      <w:start w:val="1"/>
      <w:numFmt w:val="decimal"/>
      <w:lvlText w:val="%1)"/>
      <w:lvlJc w:val="left"/>
      <w:pPr>
        <w:ind w:left="644" w:hanging="360"/>
      </w:pPr>
      <w:rPr>
        <w:rFonts w:eastAsia="TTE1DCF3C0t00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8B71E2"/>
    <w:multiLevelType w:val="hybridMultilevel"/>
    <w:tmpl w:val="634CE9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9C56072"/>
    <w:multiLevelType w:val="hybridMultilevel"/>
    <w:tmpl w:val="7F52D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683D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960D5C"/>
    <w:multiLevelType w:val="hybridMultilevel"/>
    <w:tmpl w:val="8B642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B343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13BDB"/>
    <w:multiLevelType w:val="hybridMultilevel"/>
    <w:tmpl w:val="1FA8B408"/>
    <w:lvl w:ilvl="0" w:tplc="C2CC9AD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C2CC9AD6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0"/>
  </w:num>
  <w:num w:numId="3">
    <w:abstractNumId w:val="39"/>
  </w:num>
  <w:num w:numId="4">
    <w:abstractNumId w:val="35"/>
  </w:num>
  <w:num w:numId="5">
    <w:abstractNumId w:val="23"/>
  </w:num>
  <w:num w:numId="6">
    <w:abstractNumId w:val="14"/>
  </w:num>
  <w:num w:numId="7">
    <w:abstractNumId w:val="1"/>
  </w:num>
  <w:num w:numId="8">
    <w:abstractNumId w:val="19"/>
  </w:num>
  <w:num w:numId="9">
    <w:abstractNumId w:val="28"/>
  </w:num>
  <w:num w:numId="10">
    <w:abstractNumId w:val="2"/>
  </w:num>
  <w:num w:numId="11">
    <w:abstractNumId w:val="26"/>
  </w:num>
  <w:num w:numId="12">
    <w:abstractNumId w:val="10"/>
  </w:num>
  <w:num w:numId="13">
    <w:abstractNumId w:val="37"/>
  </w:num>
  <w:num w:numId="14">
    <w:abstractNumId w:val="6"/>
  </w:num>
  <w:num w:numId="15">
    <w:abstractNumId w:val="42"/>
  </w:num>
  <w:num w:numId="16">
    <w:abstractNumId w:val="36"/>
  </w:num>
  <w:num w:numId="17">
    <w:abstractNumId w:val="7"/>
  </w:num>
  <w:num w:numId="18">
    <w:abstractNumId w:val="8"/>
  </w:num>
  <w:num w:numId="19">
    <w:abstractNumId w:val="22"/>
  </w:num>
  <w:num w:numId="20">
    <w:abstractNumId w:val="30"/>
  </w:num>
  <w:num w:numId="21">
    <w:abstractNumId w:val="21"/>
  </w:num>
  <w:num w:numId="22">
    <w:abstractNumId w:val="32"/>
  </w:num>
  <w:num w:numId="23">
    <w:abstractNumId w:val="16"/>
  </w:num>
  <w:num w:numId="24">
    <w:abstractNumId w:val="11"/>
  </w:num>
  <w:num w:numId="25">
    <w:abstractNumId w:val="9"/>
  </w:num>
  <w:num w:numId="26">
    <w:abstractNumId w:val="29"/>
  </w:num>
  <w:num w:numId="27">
    <w:abstractNumId w:val="5"/>
  </w:num>
  <w:num w:numId="28">
    <w:abstractNumId w:val="38"/>
  </w:num>
  <w:num w:numId="29">
    <w:abstractNumId w:val="31"/>
  </w:num>
  <w:num w:numId="30">
    <w:abstractNumId w:val="24"/>
  </w:num>
  <w:num w:numId="31">
    <w:abstractNumId w:val="41"/>
  </w:num>
  <w:num w:numId="32">
    <w:abstractNumId w:val="12"/>
  </w:num>
  <w:num w:numId="33">
    <w:abstractNumId w:val="17"/>
  </w:num>
  <w:num w:numId="34">
    <w:abstractNumId w:val="13"/>
  </w:num>
  <w:num w:numId="35">
    <w:abstractNumId w:val="20"/>
  </w:num>
  <w:num w:numId="36">
    <w:abstractNumId w:val="33"/>
  </w:num>
  <w:num w:numId="37">
    <w:abstractNumId w:val="27"/>
  </w:num>
  <w:num w:numId="38">
    <w:abstractNumId w:val="25"/>
  </w:num>
  <w:num w:numId="39">
    <w:abstractNumId w:val="4"/>
  </w:num>
  <w:num w:numId="40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CC"/>
    <w:rsid w:val="000104CA"/>
    <w:rsid w:val="000203B4"/>
    <w:rsid w:val="00021519"/>
    <w:rsid w:val="00026B5B"/>
    <w:rsid w:val="00041161"/>
    <w:rsid w:val="00041C81"/>
    <w:rsid w:val="000463FC"/>
    <w:rsid w:val="000476E6"/>
    <w:rsid w:val="00047EF3"/>
    <w:rsid w:val="00053EFB"/>
    <w:rsid w:val="00064A7D"/>
    <w:rsid w:val="000759B9"/>
    <w:rsid w:val="00083128"/>
    <w:rsid w:val="00087E1B"/>
    <w:rsid w:val="00091944"/>
    <w:rsid w:val="000951E6"/>
    <w:rsid w:val="000A315C"/>
    <w:rsid w:val="000A410F"/>
    <w:rsid w:val="000C2D1D"/>
    <w:rsid w:val="000C554D"/>
    <w:rsid w:val="000D082F"/>
    <w:rsid w:val="000D3F27"/>
    <w:rsid w:val="000E58A3"/>
    <w:rsid w:val="000F5073"/>
    <w:rsid w:val="00111466"/>
    <w:rsid w:val="00113197"/>
    <w:rsid w:val="00116CFD"/>
    <w:rsid w:val="00154AE9"/>
    <w:rsid w:val="001554FB"/>
    <w:rsid w:val="001733CD"/>
    <w:rsid w:val="001812F4"/>
    <w:rsid w:val="00190935"/>
    <w:rsid w:val="001A4253"/>
    <w:rsid w:val="001B73BB"/>
    <w:rsid w:val="001D5271"/>
    <w:rsid w:val="00221400"/>
    <w:rsid w:val="002273E6"/>
    <w:rsid w:val="00237C9F"/>
    <w:rsid w:val="002472A5"/>
    <w:rsid w:val="00264D25"/>
    <w:rsid w:val="0027588B"/>
    <w:rsid w:val="0028469C"/>
    <w:rsid w:val="002854EC"/>
    <w:rsid w:val="00295B34"/>
    <w:rsid w:val="002A6642"/>
    <w:rsid w:val="002C079C"/>
    <w:rsid w:val="002C0C93"/>
    <w:rsid w:val="002C1A33"/>
    <w:rsid w:val="002D158E"/>
    <w:rsid w:val="002D27FB"/>
    <w:rsid w:val="002F1864"/>
    <w:rsid w:val="002F1C2E"/>
    <w:rsid w:val="002F3C00"/>
    <w:rsid w:val="002F64D9"/>
    <w:rsid w:val="0031016B"/>
    <w:rsid w:val="00310DB9"/>
    <w:rsid w:val="00315B1F"/>
    <w:rsid w:val="00316328"/>
    <w:rsid w:val="00364CD7"/>
    <w:rsid w:val="00365451"/>
    <w:rsid w:val="00377CFA"/>
    <w:rsid w:val="0038273B"/>
    <w:rsid w:val="003B361F"/>
    <w:rsid w:val="003C0557"/>
    <w:rsid w:val="003C1142"/>
    <w:rsid w:val="003E7015"/>
    <w:rsid w:val="003F3056"/>
    <w:rsid w:val="003F42CB"/>
    <w:rsid w:val="00411D95"/>
    <w:rsid w:val="00441E84"/>
    <w:rsid w:val="00443E9E"/>
    <w:rsid w:val="00456A4E"/>
    <w:rsid w:val="0046189F"/>
    <w:rsid w:val="00467716"/>
    <w:rsid w:val="00485CA9"/>
    <w:rsid w:val="004918BD"/>
    <w:rsid w:val="004939ED"/>
    <w:rsid w:val="00493C33"/>
    <w:rsid w:val="004A29E2"/>
    <w:rsid w:val="004B0521"/>
    <w:rsid w:val="004B47C6"/>
    <w:rsid w:val="004C2E55"/>
    <w:rsid w:val="004C5B45"/>
    <w:rsid w:val="004D1930"/>
    <w:rsid w:val="004E65A0"/>
    <w:rsid w:val="004E7E02"/>
    <w:rsid w:val="004F5368"/>
    <w:rsid w:val="005009A3"/>
    <w:rsid w:val="00510B20"/>
    <w:rsid w:val="0051485C"/>
    <w:rsid w:val="00514A7D"/>
    <w:rsid w:val="005153A3"/>
    <w:rsid w:val="00542095"/>
    <w:rsid w:val="00546D85"/>
    <w:rsid w:val="005473F9"/>
    <w:rsid w:val="00562CCD"/>
    <w:rsid w:val="0057236E"/>
    <w:rsid w:val="00580FD1"/>
    <w:rsid w:val="00582A55"/>
    <w:rsid w:val="0058586E"/>
    <w:rsid w:val="005909ED"/>
    <w:rsid w:val="005A19C9"/>
    <w:rsid w:val="005C2110"/>
    <w:rsid w:val="005E5893"/>
    <w:rsid w:val="005E7A91"/>
    <w:rsid w:val="005F01D6"/>
    <w:rsid w:val="005F15C7"/>
    <w:rsid w:val="00621DCD"/>
    <w:rsid w:val="006234C2"/>
    <w:rsid w:val="00640778"/>
    <w:rsid w:val="00642101"/>
    <w:rsid w:val="006516D6"/>
    <w:rsid w:val="006567CA"/>
    <w:rsid w:val="006659A2"/>
    <w:rsid w:val="006759F2"/>
    <w:rsid w:val="00680FC0"/>
    <w:rsid w:val="0069193E"/>
    <w:rsid w:val="006A37AD"/>
    <w:rsid w:val="006C1CC5"/>
    <w:rsid w:val="006D02E4"/>
    <w:rsid w:val="006D20CE"/>
    <w:rsid w:val="006D455B"/>
    <w:rsid w:val="006E1878"/>
    <w:rsid w:val="006F19F9"/>
    <w:rsid w:val="006F3D5B"/>
    <w:rsid w:val="006F41BE"/>
    <w:rsid w:val="006F56CA"/>
    <w:rsid w:val="00700ECE"/>
    <w:rsid w:val="007117F0"/>
    <w:rsid w:val="0071681A"/>
    <w:rsid w:val="0072031E"/>
    <w:rsid w:val="0072667D"/>
    <w:rsid w:val="00732806"/>
    <w:rsid w:val="007418FB"/>
    <w:rsid w:val="00743781"/>
    <w:rsid w:val="00751669"/>
    <w:rsid w:val="0075529E"/>
    <w:rsid w:val="00762C40"/>
    <w:rsid w:val="007651B2"/>
    <w:rsid w:val="00774CF8"/>
    <w:rsid w:val="007808A3"/>
    <w:rsid w:val="00780D7F"/>
    <w:rsid w:val="00782254"/>
    <w:rsid w:val="0078261C"/>
    <w:rsid w:val="0079761F"/>
    <w:rsid w:val="007C7413"/>
    <w:rsid w:val="007D38A6"/>
    <w:rsid w:val="007E7593"/>
    <w:rsid w:val="0080129B"/>
    <w:rsid w:val="008057F1"/>
    <w:rsid w:val="008268D6"/>
    <w:rsid w:val="0083491E"/>
    <w:rsid w:val="00835213"/>
    <w:rsid w:val="00843F7B"/>
    <w:rsid w:val="00860EC5"/>
    <w:rsid w:val="0086297D"/>
    <w:rsid w:val="008634BF"/>
    <w:rsid w:val="00874501"/>
    <w:rsid w:val="00876D96"/>
    <w:rsid w:val="0087769D"/>
    <w:rsid w:val="00880057"/>
    <w:rsid w:val="00884F18"/>
    <w:rsid w:val="008C320A"/>
    <w:rsid w:val="008C535D"/>
    <w:rsid w:val="008C5A13"/>
    <w:rsid w:val="008D180D"/>
    <w:rsid w:val="008D4FDA"/>
    <w:rsid w:val="00904271"/>
    <w:rsid w:val="00906726"/>
    <w:rsid w:val="00915320"/>
    <w:rsid w:val="00934108"/>
    <w:rsid w:val="009406FB"/>
    <w:rsid w:val="00941275"/>
    <w:rsid w:val="009427EA"/>
    <w:rsid w:val="00954FAA"/>
    <w:rsid w:val="00983E08"/>
    <w:rsid w:val="00985C34"/>
    <w:rsid w:val="009908F1"/>
    <w:rsid w:val="009955AC"/>
    <w:rsid w:val="009A79A3"/>
    <w:rsid w:val="009B67D5"/>
    <w:rsid w:val="009C279A"/>
    <w:rsid w:val="009C7F88"/>
    <w:rsid w:val="009D3990"/>
    <w:rsid w:val="009E2F74"/>
    <w:rsid w:val="00A03012"/>
    <w:rsid w:val="00A16286"/>
    <w:rsid w:val="00A21A78"/>
    <w:rsid w:val="00A23E88"/>
    <w:rsid w:val="00A258A1"/>
    <w:rsid w:val="00A32E1E"/>
    <w:rsid w:val="00A47F7A"/>
    <w:rsid w:val="00A55FAB"/>
    <w:rsid w:val="00A61C78"/>
    <w:rsid w:val="00A7121A"/>
    <w:rsid w:val="00A8328D"/>
    <w:rsid w:val="00A97465"/>
    <w:rsid w:val="00AA1551"/>
    <w:rsid w:val="00AA47E7"/>
    <w:rsid w:val="00AA5D84"/>
    <w:rsid w:val="00AC777A"/>
    <w:rsid w:val="00AC7793"/>
    <w:rsid w:val="00AD1E2A"/>
    <w:rsid w:val="00AE1A58"/>
    <w:rsid w:val="00AF2CD3"/>
    <w:rsid w:val="00B0060B"/>
    <w:rsid w:val="00B063FA"/>
    <w:rsid w:val="00B14297"/>
    <w:rsid w:val="00B25D48"/>
    <w:rsid w:val="00B3185C"/>
    <w:rsid w:val="00B408CE"/>
    <w:rsid w:val="00B453A1"/>
    <w:rsid w:val="00B53484"/>
    <w:rsid w:val="00B70332"/>
    <w:rsid w:val="00B742B8"/>
    <w:rsid w:val="00B831E9"/>
    <w:rsid w:val="00B94061"/>
    <w:rsid w:val="00BB37E5"/>
    <w:rsid w:val="00BB4899"/>
    <w:rsid w:val="00BB745F"/>
    <w:rsid w:val="00BC0A32"/>
    <w:rsid w:val="00BC4521"/>
    <w:rsid w:val="00BC6AFC"/>
    <w:rsid w:val="00BD1189"/>
    <w:rsid w:val="00BD6B0A"/>
    <w:rsid w:val="00BE5535"/>
    <w:rsid w:val="00BF075D"/>
    <w:rsid w:val="00C04DCC"/>
    <w:rsid w:val="00C060F2"/>
    <w:rsid w:val="00C14760"/>
    <w:rsid w:val="00C24900"/>
    <w:rsid w:val="00C32ACA"/>
    <w:rsid w:val="00C410CB"/>
    <w:rsid w:val="00C43980"/>
    <w:rsid w:val="00C452CA"/>
    <w:rsid w:val="00C558F9"/>
    <w:rsid w:val="00C57768"/>
    <w:rsid w:val="00C638BC"/>
    <w:rsid w:val="00C7419C"/>
    <w:rsid w:val="00C969F5"/>
    <w:rsid w:val="00CB6FFF"/>
    <w:rsid w:val="00CC549A"/>
    <w:rsid w:val="00CC54AA"/>
    <w:rsid w:val="00CD19A4"/>
    <w:rsid w:val="00CF0BFD"/>
    <w:rsid w:val="00D07267"/>
    <w:rsid w:val="00D274CF"/>
    <w:rsid w:val="00D647F7"/>
    <w:rsid w:val="00D765F9"/>
    <w:rsid w:val="00DA2BC3"/>
    <w:rsid w:val="00DA44AC"/>
    <w:rsid w:val="00DA47A8"/>
    <w:rsid w:val="00DB2169"/>
    <w:rsid w:val="00DD5BB2"/>
    <w:rsid w:val="00DE090B"/>
    <w:rsid w:val="00E03B5E"/>
    <w:rsid w:val="00E27EEA"/>
    <w:rsid w:val="00E44428"/>
    <w:rsid w:val="00E4594D"/>
    <w:rsid w:val="00E57927"/>
    <w:rsid w:val="00E61765"/>
    <w:rsid w:val="00E655DE"/>
    <w:rsid w:val="00E6651F"/>
    <w:rsid w:val="00EA1643"/>
    <w:rsid w:val="00EA26F9"/>
    <w:rsid w:val="00EA6095"/>
    <w:rsid w:val="00EB46D7"/>
    <w:rsid w:val="00ED5FFF"/>
    <w:rsid w:val="00EE0E90"/>
    <w:rsid w:val="00EF2113"/>
    <w:rsid w:val="00EF4004"/>
    <w:rsid w:val="00F06F0E"/>
    <w:rsid w:val="00F074CF"/>
    <w:rsid w:val="00F22E41"/>
    <w:rsid w:val="00F3122C"/>
    <w:rsid w:val="00F3413A"/>
    <w:rsid w:val="00F3758D"/>
    <w:rsid w:val="00F567DC"/>
    <w:rsid w:val="00F72AF1"/>
    <w:rsid w:val="00F8366C"/>
    <w:rsid w:val="00F839D8"/>
    <w:rsid w:val="00F83A0F"/>
    <w:rsid w:val="00F86ECD"/>
    <w:rsid w:val="00FB2524"/>
    <w:rsid w:val="00FB57E1"/>
    <w:rsid w:val="00FC0E14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A8ECB"/>
  <w15:docId w15:val="{F53D3288-DDB2-4D31-B888-F6E555D5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qFormat/>
    <w:pPr>
      <w:keepNext/>
      <w:adjustRightInd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/>
    </w:rPr>
  </w:style>
  <w:style w:type="character" w:customStyle="1" w:styleId="text1">
    <w:name w:val="text1"/>
    <w:rPr>
      <w:rFonts w:ascii="Verdana" w:hAnsi="Verdana" w:hint="default"/>
      <w:color w:val="000000"/>
      <w:sz w:val="13"/>
      <w:szCs w:val="13"/>
    </w:rPr>
  </w:style>
  <w:style w:type="character" w:customStyle="1" w:styleId="Nagwek2Znak">
    <w:name w:val="Nagłówek 2 Znak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rFonts w:ascii="Times New Roman" w:eastAsia="Times New Roman" w:hAnsi="Times New Roman"/>
      <w:sz w:val="16"/>
      <w:szCs w:val="16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color w:val="4F81BD"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character" w:customStyle="1" w:styleId="h1">
    <w:name w:val="h1"/>
  </w:style>
  <w:style w:type="paragraph" w:customStyle="1" w:styleId="Z4-Tekst-rodkowy">
    <w:name w:val="Z4 - Tekst - środkowy"/>
    <w:rsid w:val="0028469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7347-2C78-45DB-AE2D-4E3A6AC7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4507</Words>
  <Characters>27042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BPW</vt:lpstr>
    </vt:vector>
  </TitlesOfParts>
  <Company>Hewlett-Packard Company</Company>
  <LinksUpToDate>false</LinksUpToDate>
  <CharactersWithSpaces>31487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BPW</dc:title>
  <dc:creator>alachowicz</dc:creator>
  <cp:lastModifiedBy>Wiesław Wilczkowiak</cp:lastModifiedBy>
  <cp:revision>2</cp:revision>
  <cp:lastPrinted>2018-07-27T13:05:00Z</cp:lastPrinted>
  <dcterms:created xsi:type="dcterms:W3CDTF">2021-04-07T11:00:00Z</dcterms:created>
  <dcterms:modified xsi:type="dcterms:W3CDTF">2021-04-07T11:00:00Z</dcterms:modified>
</cp:coreProperties>
</file>